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60F" w:rsidRDefault="006C43D1" w:rsidP="00E84C03">
      <w:pPr>
        <w:pStyle w:val="AOF-TITLE"/>
      </w:pPr>
      <w:r>
        <w:rPr>
          <w:noProof/>
          <w:lang w:bidi="ta-IN"/>
        </w:rPr>
        <w:drawing>
          <wp:inline distT="0" distB="0" distL="0" distR="0">
            <wp:extent cx="2167132" cy="18227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pha-gray-bir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32" cy="1822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C03" w:rsidRDefault="0080597D" w:rsidP="00E84C03">
      <w:pPr>
        <w:pStyle w:val="AOF-TITLE"/>
      </w:pPr>
      <w:r>
        <w:t>DOKTRYNY I ARTYKUŁY WIARY</w:t>
      </w:r>
      <w:r w:rsidR="00FC460F">
        <w:t xml:space="preserve"> </w:t>
      </w:r>
    </w:p>
    <w:p w:rsidR="00E84C03" w:rsidRDefault="00583626" w:rsidP="00E84C03">
      <w:pPr>
        <w:pStyle w:val="AOF-DIVISION"/>
      </w:pPr>
      <w:r>
        <w:t>Artykuł</w:t>
      </w:r>
      <w:r w:rsidR="00E84C03">
        <w:t xml:space="preserve"> I </w:t>
      </w:r>
    </w:p>
    <w:p w:rsidR="00E84C03" w:rsidRPr="00F96FE9" w:rsidRDefault="00D0575E" w:rsidP="00E84C03">
      <w:pPr>
        <w:pStyle w:val="AOF-DIVISION"/>
        <w:rPr>
          <w:rFonts w:ascii="AR CENA" w:hAnsi="AR CENA"/>
        </w:rPr>
      </w:pPr>
      <w:r>
        <w:t xml:space="preserve">Bóg w Trójcy Jedyny </w:t>
      </w:r>
    </w:p>
    <w:p w:rsidR="00E84C03" w:rsidRPr="00F325CD" w:rsidRDefault="00D0575E" w:rsidP="00F325CD">
      <w:pPr>
        <w:pStyle w:val="AOF-BODY"/>
      </w:pPr>
      <w:r w:rsidRPr="00F325CD">
        <w:t>Wierzymy w jednego, wiecznie istniejącego i nieskończonego Boga, niezależnego Stworzyciela i żywiciela świata; że tylko on</w:t>
      </w:r>
      <w:r w:rsidR="00BD77F3">
        <w:t xml:space="preserve"> </w:t>
      </w:r>
      <w:r w:rsidRPr="00F325CD">
        <w:t>jest Bogiem, a jego charakter i zamiary są z natury święte.</w:t>
      </w:r>
      <w:r w:rsidR="00A57DE2" w:rsidRPr="00F325CD">
        <w:t xml:space="preserve"> Bóg, który jest świętą</w:t>
      </w:r>
      <w:r w:rsidR="00BD77F3">
        <w:t xml:space="preserve"> </w:t>
      </w:r>
      <w:r w:rsidR="00A57DE2" w:rsidRPr="00F325CD">
        <w:t>miłością i światłością objawił się pod postacią Ojca, Syna i Ducha świętego i jest w tej Trójcy J</w:t>
      </w:r>
      <w:r w:rsidR="00583626" w:rsidRPr="00F325CD">
        <w:t>ednością.</w:t>
      </w:r>
      <w:r w:rsidR="00BD77F3">
        <w:t xml:space="preserve"> </w:t>
      </w:r>
    </w:p>
    <w:p w:rsidR="00E84C03" w:rsidRDefault="00BD77F3" w:rsidP="00E84C03">
      <w:pPr>
        <w:pStyle w:val="AOF-NOTE"/>
      </w:pPr>
      <w:r>
        <w:t xml:space="preserve">Rodzaju </w:t>
      </w:r>
      <w:r w:rsidR="00E84C03">
        <w:t xml:space="preserve">1; </w:t>
      </w:r>
      <w:r>
        <w:t xml:space="preserve">Kapłańska </w:t>
      </w:r>
      <w:r w:rsidR="00E84C03">
        <w:t xml:space="preserve">19:2; </w:t>
      </w:r>
      <w:r>
        <w:t xml:space="preserve">Powtórzonego Prawa </w:t>
      </w:r>
      <w:r w:rsidR="00E84C03">
        <w:t xml:space="preserve">6:4-5; </w:t>
      </w:r>
      <w:r>
        <w:t xml:space="preserve">Izajasz </w:t>
      </w:r>
      <w:r w:rsidR="00E84C03">
        <w:t xml:space="preserve">5:16; 6:1-7; 40:18-31; </w:t>
      </w:r>
      <w:r>
        <w:t>Mateusza</w:t>
      </w:r>
      <w:r w:rsidR="00E84C03">
        <w:t xml:space="preserve"> 3:16-17; 28:19-20; </w:t>
      </w:r>
      <w:r>
        <w:t>Jana</w:t>
      </w:r>
      <w:r w:rsidR="00E84C03">
        <w:t xml:space="preserve"> 14:6-27; 1 </w:t>
      </w:r>
      <w:r>
        <w:t>Koryntian</w:t>
      </w:r>
      <w:r w:rsidR="00E84C03">
        <w:t xml:space="preserve"> 8:6; 2 </w:t>
      </w:r>
      <w:r>
        <w:t>Koryntian</w:t>
      </w:r>
      <w:r w:rsidR="00E84C03">
        <w:t xml:space="preserve"> 13:14; </w:t>
      </w:r>
      <w:r>
        <w:t>Galatów</w:t>
      </w:r>
      <w:r w:rsidR="00E84C03">
        <w:t xml:space="preserve"> 4:4-6; </w:t>
      </w:r>
      <w:r>
        <w:t>Efezjan</w:t>
      </w:r>
      <w:r w:rsidR="00E84C03">
        <w:t xml:space="preserve"> 2:13-18; 1 </w:t>
      </w:r>
      <w:r>
        <w:t>Jana</w:t>
      </w:r>
      <w:r w:rsidR="00E84C03">
        <w:t xml:space="preserve"> 1:5; 4:8</w:t>
      </w:r>
    </w:p>
    <w:p w:rsidR="00E84C03" w:rsidRDefault="00583626" w:rsidP="00E84C03">
      <w:pPr>
        <w:pStyle w:val="AOF-DIVISION"/>
      </w:pPr>
      <w:r>
        <w:t>Artykuł</w:t>
      </w:r>
      <w:r w:rsidR="00E84C03">
        <w:t xml:space="preserve"> II</w:t>
      </w:r>
    </w:p>
    <w:p w:rsidR="00E84C03" w:rsidRDefault="00583626" w:rsidP="00E84C03">
      <w:pPr>
        <w:pStyle w:val="AOF-DIVISION"/>
      </w:pPr>
      <w:r>
        <w:t>Jesus Chry</w:t>
      </w:r>
      <w:r w:rsidR="00E84C03">
        <w:t>st</w:t>
      </w:r>
      <w:r>
        <w:t>us</w:t>
      </w:r>
    </w:p>
    <w:p w:rsidR="00E84C03" w:rsidRDefault="00583626" w:rsidP="00E84C03">
      <w:pPr>
        <w:pStyle w:val="AOF-BODY"/>
      </w:pPr>
      <w:r>
        <w:t>Wierzymy w Jezusa Chrystusa, Drugą Osobę Trójcy Boskiej, że jest on odwieczną jednością z Ojcem; że został poczęty z Ducha ś</w:t>
      </w:r>
      <w:r w:rsidR="00E5349B">
        <w:t>więtego i sta</w:t>
      </w:r>
      <w:r w:rsidR="00DF010F">
        <w:t>ł się człowiekiem zrodzonym z Dziewicy Maryji. W ten sposób Osoba Jezusa jednoczy dwa całkowite i doskonałe jestestwa: Boskość i Człowieczeństwo i stanowi</w:t>
      </w:r>
      <w:r w:rsidR="00FC25E5">
        <w:t xml:space="preserve"> zarazem Jedność prawdziwego Boga i prawdziwego</w:t>
      </w:r>
      <w:r w:rsidR="00BD77F3">
        <w:t xml:space="preserve"> </w:t>
      </w:r>
      <w:r w:rsidR="00FC25E5">
        <w:t xml:space="preserve">człowieka jako Bóg-Człowiek. </w:t>
      </w:r>
    </w:p>
    <w:p w:rsidR="00E84C03" w:rsidRDefault="00FC25E5" w:rsidP="00E84C03">
      <w:pPr>
        <w:pStyle w:val="AOF-BODY"/>
      </w:pPr>
      <w:r>
        <w:t>Wierzymy, że Jezus umarł za nasze grzechy i że zmartwychwstał przybierając ciało człowieka w pełnym człowieczym kształcie i że wstąpił do nieba</w:t>
      </w:r>
      <w:r w:rsidR="00BD77F3">
        <w:t xml:space="preserve"> </w:t>
      </w:r>
      <w:r>
        <w:t xml:space="preserve">i zasiada w nim po prawicy ojca, gdzie nieustannie wstawia się za nami. </w:t>
      </w:r>
    </w:p>
    <w:p w:rsidR="00E84C03" w:rsidRDefault="00BD77F3" w:rsidP="00E84C03">
      <w:pPr>
        <w:pStyle w:val="AOF-NOTE"/>
      </w:pPr>
      <w:r>
        <w:t>Mateusza</w:t>
      </w:r>
      <w:r w:rsidR="00E84C03">
        <w:t xml:space="preserve"> 1:20-25; 16:15-16; </w:t>
      </w:r>
      <w:r>
        <w:t>Łukasza</w:t>
      </w:r>
      <w:r w:rsidR="00E84C03">
        <w:t xml:space="preserve"> 1:26-35; </w:t>
      </w:r>
      <w:r>
        <w:t>Jana</w:t>
      </w:r>
      <w:r w:rsidR="00E84C03">
        <w:t xml:space="preserve"> 1:1-18; </w:t>
      </w:r>
      <w:r>
        <w:t>Dzieje Apostolskie</w:t>
      </w:r>
      <w:r w:rsidR="00E84C03">
        <w:t xml:space="preserve"> 2:22-36; </w:t>
      </w:r>
      <w:r>
        <w:t>Rzymian</w:t>
      </w:r>
      <w:r w:rsidR="00E84C03">
        <w:t xml:space="preserve"> 8:3, 32-34; </w:t>
      </w:r>
      <w:r>
        <w:t>Galatów</w:t>
      </w:r>
      <w:r w:rsidR="00E84C03">
        <w:t xml:space="preserve"> 4:4-5; </w:t>
      </w:r>
      <w:r>
        <w:t>Filipian</w:t>
      </w:r>
      <w:r w:rsidR="00E84C03">
        <w:t xml:space="preserve"> 2:5-11; </w:t>
      </w:r>
      <w:r>
        <w:t>Kolosan</w:t>
      </w:r>
      <w:r w:rsidR="00E84C03">
        <w:t xml:space="preserve"> 1:12-22; 1 </w:t>
      </w:r>
      <w:r>
        <w:t>Tymoteusza</w:t>
      </w:r>
      <w:r w:rsidR="00E84C03">
        <w:t xml:space="preserve"> 6:14-16; </w:t>
      </w:r>
      <w:r>
        <w:t>Hebrajczyków</w:t>
      </w:r>
      <w:r w:rsidR="00E84C03">
        <w:t xml:space="preserve"> 1:1-5; 7:22-28; 9:24-28; 1 </w:t>
      </w:r>
      <w:r>
        <w:t>Jana</w:t>
      </w:r>
      <w:r w:rsidR="00E84C03">
        <w:t xml:space="preserve"> 1:1-3; 4:2-3, 15</w:t>
      </w:r>
    </w:p>
    <w:p w:rsidR="00E84C03" w:rsidRDefault="00FC25E5" w:rsidP="00E84C03">
      <w:pPr>
        <w:pStyle w:val="AOF-DIVISION"/>
      </w:pPr>
      <w:r>
        <w:t>Artykuł</w:t>
      </w:r>
      <w:r w:rsidR="00E84C03">
        <w:t xml:space="preserve"> III</w:t>
      </w:r>
    </w:p>
    <w:p w:rsidR="00E84C03" w:rsidRDefault="00FC25E5" w:rsidP="00E84C03">
      <w:pPr>
        <w:pStyle w:val="AOF-DIVISION"/>
      </w:pPr>
      <w:r>
        <w:t>Duch święty</w:t>
      </w:r>
    </w:p>
    <w:p w:rsidR="00E84C03" w:rsidRDefault="00FC25E5" w:rsidP="00E84C03">
      <w:pPr>
        <w:pStyle w:val="AOF-BODY"/>
      </w:pPr>
      <w:r>
        <w:t xml:space="preserve">Wierzymy w Ducha </w:t>
      </w:r>
      <w:r w:rsidR="009A15C5">
        <w:t>świętego, Trzecią Osobę Trójjedności Boskiej, która jest stale obecna w, i działająca</w:t>
      </w:r>
      <w:r w:rsidR="00BD77F3">
        <w:t xml:space="preserve"> </w:t>
      </w:r>
      <w:r w:rsidR="009A15C5">
        <w:t>przez Kościół Chrystusowy. Za sprawą Ducha świętego wierni otrzymują</w:t>
      </w:r>
      <w:r w:rsidR="00E92E0C">
        <w:t xml:space="preserve"> </w:t>
      </w:r>
      <w:r w:rsidR="00E92E0C">
        <w:lastRenderedPageBreak/>
        <w:t>pomoc, wsparcie i pokrzepienie w dążeniu do przezwycięża</w:t>
      </w:r>
      <w:r w:rsidR="009A15C5">
        <w:t>nia zła</w:t>
      </w:r>
      <w:r w:rsidR="00E92E0C">
        <w:t xml:space="preserve"> w grzesznym świecie</w:t>
      </w:r>
      <w:r w:rsidR="00BD77F3">
        <w:t xml:space="preserve"> </w:t>
      </w:r>
      <w:r w:rsidR="009A15C5">
        <w:t xml:space="preserve">i </w:t>
      </w:r>
      <w:r w:rsidR="00E92E0C">
        <w:t>czynieniu pokuty za</w:t>
      </w:r>
      <w:r w:rsidR="00BD77F3">
        <w:t xml:space="preserve"> </w:t>
      </w:r>
      <w:r w:rsidR="00E92E0C">
        <w:t>grzechy</w:t>
      </w:r>
      <w:r w:rsidR="009A15C5">
        <w:t xml:space="preserve"> na drodze do prawdy , jaką jest</w:t>
      </w:r>
      <w:r w:rsidR="00E92E0C">
        <w:t xml:space="preserve"> Jezus Chrystus. </w:t>
      </w:r>
    </w:p>
    <w:p w:rsidR="00E84C03" w:rsidRDefault="00BD77F3" w:rsidP="00E84C03">
      <w:pPr>
        <w:pStyle w:val="AOF-NOTE"/>
      </w:pPr>
      <w:r>
        <w:t>Jana</w:t>
      </w:r>
      <w:r w:rsidR="00E84C03">
        <w:t xml:space="preserve"> 7:39; 14:15-18, 26; 16:7-15; </w:t>
      </w:r>
      <w:r>
        <w:t>Dzieje Apostolskie</w:t>
      </w:r>
      <w:r w:rsidR="00E84C03">
        <w:t xml:space="preserve"> 2:33; 15:8-9; </w:t>
      </w:r>
      <w:r>
        <w:t>Rzymian</w:t>
      </w:r>
      <w:r w:rsidR="00E84C03">
        <w:t xml:space="preserve"> 8:1-27; </w:t>
      </w:r>
      <w:r>
        <w:t>Galatów</w:t>
      </w:r>
      <w:r w:rsidR="00E84C03">
        <w:t xml:space="preserve"> 3:1-14; 4:6; </w:t>
      </w:r>
      <w:r>
        <w:t>Efezjan</w:t>
      </w:r>
      <w:r w:rsidR="00E84C03">
        <w:t xml:space="preserve"> 3:14-21; 1 </w:t>
      </w:r>
      <w:r>
        <w:t>Tesaloniczan</w:t>
      </w:r>
      <w:r w:rsidR="00E84C03">
        <w:t xml:space="preserve"> 4:7-8; 2 </w:t>
      </w:r>
      <w:r>
        <w:t>Tesaloniczan</w:t>
      </w:r>
      <w:r w:rsidR="00E84C03">
        <w:t xml:space="preserve"> 2:13; 1 </w:t>
      </w:r>
      <w:r>
        <w:t>Piotra</w:t>
      </w:r>
      <w:r w:rsidR="00E84C03">
        <w:t xml:space="preserve"> 1:2; 1 </w:t>
      </w:r>
      <w:r>
        <w:t>Jana</w:t>
      </w:r>
      <w:r w:rsidR="00E84C03">
        <w:t xml:space="preserve"> 3:24; 4:13</w:t>
      </w:r>
    </w:p>
    <w:p w:rsidR="00E84C03" w:rsidRDefault="00853326" w:rsidP="00E84C03">
      <w:pPr>
        <w:pStyle w:val="AOF-DIVISION"/>
      </w:pPr>
      <w:r>
        <w:t>Artykuł</w:t>
      </w:r>
      <w:r w:rsidR="00E84C03">
        <w:t xml:space="preserve"> IV</w:t>
      </w:r>
    </w:p>
    <w:p w:rsidR="00E84C03" w:rsidRDefault="00853326" w:rsidP="00E84C03">
      <w:pPr>
        <w:pStyle w:val="AOF-DIVISION"/>
      </w:pPr>
      <w:r>
        <w:t>Pismo święte</w:t>
      </w:r>
    </w:p>
    <w:p w:rsidR="00E84C03" w:rsidRDefault="00853326" w:rsidP="00405CBC">
      <w:pPr>
        <w:pStyle w:val="AOF-BODY"/>
      </w:pPr>
      <w:r>
        <w:t xml:space="preserve">Wierzymy, że Pismo święte, które powstało w wyniku bezpośredniej inspiracji, natchnienia boskiego jest żywą mową Boga zawartą w 66 księgach Starego i Nowego Testamentu. Pismo święte jest świadectwem </w:t>
      </w:r>
      <w:r w:rsidR="00E751A8">
        <w:t>boskiej woli i zawiera</w:t>
      </w:r>
      <w:r w:rsidR="00BD77F3">
        <w:t xml:space="preserve"> </w:t>
      </w:r>
      <w:r w:rsidR="00E751A8">
        <w:t>klucz do realizacji</w:t>
      </w:r>
      <w:r>
        <w:t xml:space="preserve"> planu</w:t>
      </w:r>
      <w:r w:rsidR="00E751A8">
        <w:t xml:space="preserve"> naszego zbawienia. Stąd artykuły wiary oparte są na prawdach zawartych w Piśmie świętym i nic obcego jego księgom nie może stać się treścią artykułu wiary</w:t>
      </w:r>
      <w:r w:rsidR="00CB6415">
        <w:t>.</w:t>
      </w:r>
    </w:p>
    <w:p w:rsidR="00E84C03" w:rsidRDefault="00BD77F3" w:rsidP="00E84C03">
      <w:pPr>
        <w:pStyle w:val="AOF-NOTE"/>
      </w:pPr>
      <w:r>
        <w:t>Łukasza</w:t>
      </w:r>
      <w:r w:rsidR="00E84C03">
        <w:t xml:space="preserve"> 24:44-47; </w:t>
      </w:r>
      <w:r>
        <w:t>Jana</w:t>
      </w:r>
      <w:r w:rsidR="00E84C03">
        <w:t xml:space="preserve"> 10:35; 1 </w:t>
      </w:r>
      <w:r>
        <w:t>Koryntian</w:t>
      </w:r>
      <w:r w:rsidR="00E84C03">
        <w:t xml:space="preserve"> 15:3-4; 2 </w:t>
      </w:r>
      <w:r>
        <w:t>Tymoteusza</w:t>
      </w:r>
      <w:r w:rsidR="00E84C03">
        <w:t xml:space="preserve"> 3:15-17; 1 </w:t>
      </w:r>
      <w:r>
        <w:t>Piotra</w:t>
      </w:r>
      <w:r w:rsidR="00E84C03">
        <w:t xml:space="preserve"> 1:10-12; 2 </w:t>
      </w:r>
      <w:r>
        <w:t>Piotra</w:t>
      </w:r>
      <w:r w:rsidR="00E84C03">
        <w:t xml:space="preserve"> 1:20-21</w:t>
      </w:r>
    </w:p>
    <w:p w:rsidR="00E84C03" w:rsidRDefault="00CB6415" w:rsidP="00E84C03">
      <w:pPr>
        <w:pStyle w:val="AOF-DIVISION"/>
      </w:pPr>
      <w:r>
        <w:t>Artykuł</w:t>
      </w:r>
      <w:r w:rsidR="00E84C03">
        <w:t xml:space="preserve"> V</w:t>
      </w:r>
    </w:p>
    <w:p w:rsidR="00E84C03" w:rsidRDefault="00862FB1" w:rsidP="00E84C03">
      <w:pPr>
        <w:pStyle w:val="AOF-DIVISION"/>
      </w:pPr>
      <w:r>
        <w:t>Grzech</w:t>
      </w:r>
      <w:r w:rsidR="00CB6415">
        <w:t xml:space="preserve"> Pierworodny i Osobisty</w:t>
      </w:r>
    </w:p>
    <w:p w:rsidR="0023427E" w:rsidRDefault="00CB6415" w:rsidP="00405CBC">
      <w:pPr>
        <w:pStyle w:val="AOF-BODY"/>
      </w:pPr>
      <w:r>
        <w:t>Wierzymy, że grzech został sprowadzony na świat przez nieposłuszeństwo pierwszych rodziców i grzech ten przyniósł śmierć. Wierzymy w dwa oblicza grzechu: grzech pierworodny</w:t>
      </w:r>
      <w:r w:rsidR="001C3D8F">
        <w:t xml:space="preserve"> czyli skłonność do grzechu</w:t>
      </w:r>
      <w:r>
        <w:t xml:space="preserve"> </w:t>
      </w:r>
      <w:r w:rsidR="001C3D8F">
        <w:t>i</w:t>
      </w:r>
      <w:r>
        <w:t xml:space="preserve"> grzech </w:t>
      </w:r>
      <w:r w:rsidR="001C3D8F">
        <w:t xml:space="preserve">popełniony umyślnie czyli grzech osobisty. </w:t>
      </w:r>
    </w:p>
    <w:p w:rsidR="0023427E" w:rsidRDefault="001C3D8F" w:rsidP="00405CBC">
      <w:pPr>
        <w:pStyle w:val="AOF-BODY"/>
      </w:pPr>
      <w:r>
        <w:t>Wierzymy, że grzech pierworodny obciążył</w:t>
      </w:r>
      <w:r w:rsidR="00240446">
        <w:t xml:space="preserve"> złem</w:t>
      </w:r>
      <w:r>
        <w:t xml:space="preserve"> wszystkich potomków Adama. Przez niego człowiek został</w:t>
      </w:r>
      <w:r w:rsidR="00240446">
        <w:t>:</w:t>
      </w:r>
      <w:r>
        <w:t xml:space="preserve"> odsunięty od początkowego stanu czystości i posłuszeństwa </w:t>
      </w:r>
      <w:r w:rsidR="00240446">
        <w:t>jakim cieszyli się nasi pierwotni rodzice w momencie ich stworzenia, pozbawiony życia duchowego oraz</w:t>
      </w:r>
      <w:r w:rsidR="00BD77F3">
        <w:t xml:space="preserve"> </w:t>
      </w:r>
      <w:r w:rsidR="00E37056">
        <w:t xml:space="preserve">obciążony </w:t>
      </w:r>
      <w:r w:rsidR="00240446">
        <w:t>skłonnością</w:t>
      </w:r>
      <w:r w:rsidR="00E37056">
        <w:t xml:space="preserve"> do grzechu powodującą</w:t>
      </w:r>
      <w:r w:rsidR="00240446">
        <w:t xml:space="preserve"> nieustanne trwanie w sprzeczności z wolą Boga. </w:t>
      </w:r>
      <w:r w:rsidR="00E37056">
        <w:t>Wierzymy, że grzech pierworodny tak długo obciąża nowe życie wiernego aż jego serce nie zostanie w pełni ocz</w:t>
      </w:r>
      <w:r w:rsidR="00313063">
        <w:t>yszczone przez chrzest z Ducha S</w:t>
      </w:r>
      <w:r w:rsidR="00E37056">
        <w:t>więtego.</w:t>
      </w:r>
    </w:p>
    <w:p w:rsidR="00813F07" w:rsidRDefault="00C52CA8" w:rsidP="00405CBC">
      <w:pPr>
        <w:pStyle w:val="AOF-BODY"/>
      </w:pPr>
      <w:r>
        <w:t xml:space="preserve">Wierzymy, że grzech pojawił się na świecie w skutek nieposłuszeństwa pierwszych rodziców i przyniósł śmierć. </w:t>
      </w:r>
      <w:r w:rsidR="00813F07">
        <w:t xml:space="preserve">Wierzymy, że istnieją dwa rodzaje grzechu: grzech pierworodny i grzech osobisty. </w:t>
      </w:r>
      <w:r w:rsidR="008911BD">
        <w:t>Różnica między nimi polega na tym, że grzech osobisty j</w:t>
      </w:r>
      <w:r w:rsidR="007B4852">
        <w:t>est konsekwencją wrodzonego obciążenia grzechem pierworodnym, za który nikt nie ponosi odpowiedzialności, kto nie odrzuca czy nie zaniedbuje boskiego planu zbawienia.</w:t>
      </w:r>
    </w:p>
    <w:p w:rsidR="007B4852" w:rsidRDefault="007B4852" w:rsidP="00405CBC">
      <w:pPr>
        <w:pStyle w:val="AOF-BODY"/>
      </w:pPr>
      <w:r>
        <w:t>Wierzymy, że grzech osobisty to samowolne naruszenie znajomych Bożych Przykazań przez wiernych zdolnych do moralnie odpowiedzialnego postępowania.</w:t>
      </w:r>
      <w:r w:rsidR="00472730">
        <w:t xml:space="preserve"> Nie należy mylić z błędami, pomyłkami, niedociągniąciami</w:t>
      </w:r>
      <w:r w:rsidR="00363CF3">
        <w:t>, słabościami</w:t>
      </w:r>
      <w:r w:rsidR="00472730">
        <w:t xml:space="preserve"> wynikającymi z</w:t>
      </w:r>
      <w:r w:rsidR="00363CF3">
        <w:t xml:space="preserve"> konsekwencji</w:t>
      </w:r>
      <w:r w:rsidR="00472730">
        <w:t xml:space="preserve"> </w:t>
      </w:r>
      <w:r w:rsidR="00363CF3">
        <w:t>wpływu obciążenia grzechem pierworodnym. Do tych niewinnych wykroczeń przeciwko dobrym manierom społecznym nie zalicza się grzechów przeciwko duchowi Chrystusa, nazywanych grzechami ducha. Grzech osobisty jest w gruncie rzeczy naruszeniem chrystusowego prawa miłości i może być zdefiniowany jako brak wiary w nauki Chrystusa.</w:t>
      </w:r>
      <w:r>
        <w:t xml:space="preserve"> </w:t>
      </w:r>
    </w:p>
    <w:p w:rsidR="00E84C03" w:rsidRDefault="00DA7B88" w:rsidP="00E84C03">
      <w:pPr>
        <w:pStyle w:val="AOF-NOTE"/>
      </w:pPr>
      <w:r>
        <w:t>Grzech pierworodny</w:t>
      </w:r>
      <w:r w:rsidR="00E84C03">
        <w:t xml:space="preserve">: </w:t>
      </w:r>
      <w:r w:rsidR="00BD77F3">
        <w:t xml:space="preserve">Rodzaju </w:t>
      </w:r>
      <w:r w:rsidR="00E84C03">
        <w:t xml:space="preserve">3; 6:5; </w:t>
      </w:r>
      <w:r w:rsidR="00BD77F3">
        <w:t>Hioba</w:t>
      </w:r>
      <w:r w:rsidR="00E84C03">
        <w:t xml:space="preserve"> 15:14; </w:t>
      </w:r>
      <w:r w:rsidR="00BD77F3">
        <w:t>Psalmów</w:t>
      </w:r>
      <w:r w:rsidR="00E84C03">
        <w:t xml:space="preserve"> 51:5; </w:t>
      </w:r>
      <w:r w:rsidR="00BD77F3">
        <w:t>Jeremiasza</w:t>
      </w:r>
      <w:r w:rsidR="00E84C03">
        <w:t xml:space="preserve"> 17:9-10; </w:t>
      </w:r>
      <w:r w:rsidR="00BD77F3">
        <w:t>Marka</w:t>
      </w:r>
      <w:r w:rsidR="00E84C03">
        <w:t xml:space="preserve"> 7:21-23; </w:t>
      </w:r>
      <w:r w:rsidR="00BD77F3">
        <w:t>Rzymian</w:t>
      </w:r>
      <w:r w:rsidR="00E84C03">
        <w:t xml:space="preserve"> 1:18-25; 5:12-14; 7:1-8:9; 1 </w:t>
      </w:r>
      <w:r w:rsidR="00BD77F3">
        <w:t>Koryntian</w:t>
      </w:r>
      <w:r w:rsidR="00E84C03">
        <w:t xml:space="preserve"> 3:1-4; </w:t>
      </w:r>
      <w:r w:rsidR="00BD77F3">
        <w:t>Galatów</w:t>
      </w:r>
      <w:r w:rsidR="00E84C03">
        <w:t xml:space="preserve"> 5:16-25; 1 </w:t>
      </w:r>
      <w:r w:rsidR="00BD77F3">
        <w:t>Jana</w:t>
      </w:r>
      <w:r w:rsidR="00E84C03">
        <w:t xml:space="preserve"> 1:7-8</w:t>
      </w:r>
    </w:p>
    <w:p w:rsidR="00E84C03" w:rsidRDefault="00DA7B88" w:rsidP="00E84C03">
      <w:pPr>
        <w:pStyle w:val="AOF-NOTE"/>
      </w:pPr>
      <w:r>
        <w:lastRenderedPageBreak/>
        <w:t>Grzech osobisty</w:t>
      </w:r>
      <w:r w:rsidR="00E84C03">
        <w:t xml:space="preserve">: </w:t>
      </w:r>
      <w:r w:rsidR="00BD77F3">
        <w:t>Mateusza 22:36-40 (</w:t>
      </w:r>
      <w:r w:rsidR="00E84C03">
        <w:t xml:space="preserve">1 </w:t>
      </w:r>
      <w:r w:rsidR="00BD77F3">
        <w:t>Jana</w:t>
      </w:r>
      <w:r w:rsidR="00E84C03">
        <w:t xml:space="preserve"> 3:4); </w:t>
      </w:r>
      <w:r w:rsidR="00BD77F3">
        <w:t>Jana</w:t>
      </w:r>
      <w:r w:rsidR="00E84C03">
        <w:t xml:space="preserve"> 8:34-36; 16:8-9; </w:t>
      </w:r>
      <w:r w:rsidR="00BD77F3">
        <w:t>Rzymian</w:t>
      </w:r>
      <w:r w:rsidR="00E84C03">
        <w:t xml:space="preserve"> 3:23; 6:15-23; 8:18-24; 14:23; 1 </w:t>
      </w:r>
      <w:r w:rsidR="00BD77F3">
        <w:t>Jana</w:t>
      </w:r>
      <w:r w:rsidR="00E84C03">
        <w:t xml:space="preserve"> 1:9-2:4; 3:7-10</w:t>
      </w:r>
    </w:p>
    <w:p w:rsidR="00E84C03" w:rsidRDefault="00E8667C" w:rsidP="00E84C03">
      <w:pPr>
        <w:pStyle w:val="AOF-DIVISION"/>
      </w:pPr>
      <w:r>
        <w:t xml:space="preserve">Artykuł </w:t>
      </w:r>
      <w:r w:rsidR="00E84C03">
        <w:t>VI</w:t>
      </w:r>
    </w:p>
    <w:p w:rsidR="00E84C03" w:rsidRDefault="0004798C" w:rsidP="00E84C03">
      <w:pPr>
        <w:pStyle w:val="AOF-DIVISION"/>
      </w:pPr>
      <w:r>
        <w:t>Odkupienie</w:t>
      </w:r>
    </w:p>
    <w:p w:rsidR="00E84C03" w:rsidRDefault="0004798C" w:rsidP="00405CBC">
      <w:pPr>
        <w:pStyle w:val="AOF-BODY"/>
      </w:pPr>
      <w:r>
        <w:t>Wierzymy, że Jesus Chrystus przelał własną krew za grzechy świata, a przez mękę i śmierć na krzyżu dokonał pełnego odkupienia</w:t>
      </w:r>
      <w:r w:rsidR="008F4F2C">
        <w:t xml:space="preserve"> </w:t>
      </w:r>
      <w:r w:rsidR="00CB52A2">
        <w:t>ludzkości za</w:t>
      </w:r>
      <w:r w:rsidR="008F4F2C">
        <w:t xml:space="preserve"> grzechy </w:t>
      </w:r>
      <w:r>
        <w:t>w</w:t>
      </w:r>
      <w:r w:rsidR="008F4F2C">
        <w:t>ybawiając tym samym</w:t>
      </w:r>
      <w:r>
        <w:t xml:space="preserve"> </w:t>
      </w:r>
      <w:r w:rsidR="008F4F2C">
        <w:t>każdego potomka Adama. Łaska zbawienia przelana jest bezwarunkowo na wszystkich niezdolnych do ponoszenia moralnej odpowiedzialności za swoje czyny oraz niewinne dzieci. Dorośli dostąpią zbawienia jeśli wierzą w naukę Chrystusa i żałują za grzechy</w:t>
      </w:r>
      <w:r w:rsidR="00CB52A2">
        <w:t>.</w:t>
      </w:r>
    </w:p>
    <w:p w:rsidR="00E84C03" w:rsidRDefault="00BD77F3" w:rsidP="00E84C03">
      <w:pPr>
        <w:pStyle w:val="AOF-NOTE"/>
      </w:pPr>
      <w:r>
        <w:t xml:space="preserve">Izajasz </w:t>
      </w:r>
      <w:r w:rsidR="00E84C03">
        <w:t xml:space="preserve">53:5-6, 11; </w:t>
      </w:r>
      <w:r>
        <w:t>Marka</w:t>
      </w:r>
      <w:r w:rsidR="00E84C03">
        <w:t xml:space="preserve"> 10:45; </w:t>
      </w:r>
      <w:r>
        <w:t>Łukasza</w:t>
      </w:r>
      <w:r w:rsidR="00E84C03">
        <w:t xml:space="preserve"> 24:46-48; </w:t>
      </w:r>
      <w:r>
        <w:t>Jana</w:t>
      </w:r>
      <w:r w:rsidR="00E84C03">
        <w:t xml:space="preserve"> 1:29; 3:14-17; </w:t>
      </w:r>
      <w:r>
        <w:t>Dzieje Apostolskie</w:t>
      </w:r>
      <w:r w:rsidR="00E84C03">
        <w:t xml:space="preserve"> 4:10-12; </w:t>
      </w:r>
      <w:r>
        <w:t>Rzymian</w:t>
      </w:r>
      <w:r w:rsidR="00E84C03">
        <w:t xml:space="preserve"> 3:21-26; 4:17-25; 5:6-21; 1 </w:t>
      </w:r>
      <w:r>
        <w:t>Koryntian</w:t>
      </w:r>
      <w:r w:rsidR="00E84C03">
        <w:t xml:space="preserve"> 6:20; 2 </w:t>
      </w:r>
      <w:r>
        <w:t>Koryntian</w:t>
      </w:r>
      <w:r w:rsidR="00E84C03">
        <w:t xml:space="preserve"> 5:14-21; </w:t>
      </w:r>
      <w:r>
        <w:t>Galatów</w:t>
      </w:r>
      <w:r w:rsidR="00E84C03">
        <w:t xml:space="preserve"> 1:3-4; 3:13-14; </w:t>
      </w:r>
      <w:r>
        <w:t>Kolosan</w:t>
      </w:r>
      <w:r w:rsidR="00E84C03">
        <w:t xml:space="preserve"> 1:19-23; 1 </w:t>
      </w:r>
      <w:r>
        <w:t>Tymoteusza</w:t>
      </w:r>
      <w:r w:rsidR="00E84C03">
        <w:t xml:space="preserve"> 2:3-6; </w:t>
      </w:r>
      <w:r>
        <w:t>Tytusa</w:t>
      </w:r>
      <w:r w:rsidR="00E84C03">
        <w:t xml:space="preserve"> 2:11-14; </w:t>
      </w:r>
      <w:r>
        <w:t>Hebrajczyków</w:t>
      </w:r>
      <w:r w:rsidR="00E84C03">
        <w:t xml:space="preserve"> 2:9; 9:11-14; 13:12; 1 </w:t>
      </w:r>
      <w:r>
        <w:t>Piotra</w:t>
      </w:r>
      <w:r w:rsidR="00E84C03">
        <w:t xml:space="preserve"> 1:18- 21; 2:19-25; 1 </w:t>
      </w:r>
      <w:r>
        <w:t>Jana</w:t>
      </w:r>
      <w:r w:rsidR="00E84C03">
        <w:t xml:space="preserve"> 2:1-2</w:t>
      </w:r>
    </w:p>
    <w:p w:rsidR="00E84C03" w:rsidRDefault="00E8667C" w:rsidP="00E84C03">
      <w:pPr>
        <w:pStyle w:val="AOF-DIVISION"/>
      </w:pPr>
      <w:r>
        <w:t>Artykuł</w:t>
      </w:r>
      <w:r w:rsidR="00E84C03">
        <w:t xml:space="preserve"> VII</w:t>
      </w:r>
    </w:p>
    <w:p w:rsidR="00E84C03" w:rsidRDefault="0004798C" w:rsidP="00E84C03">
      <w:pPr>
        <w:pStyle w:val="AOF-DIVISION"/>
      </w:pPr>
      <w:r>
        <w:t xml:space="preserve">Dar Łaski </w:t>
      </w:r>
    </w:p>
    <w:p w:rsidR="001F1FFC" w:rsidRDefault="00CB52A2" w:rsidP="00405CBC">
      <w:pPr>
        <w:pStyle w:val="AOF-BODY"/>
      </w:pPr>
      <w:r>
        <w:t xml:space="preserve">Wierzymy, że człowiek zostając stworzonym na obraz i podobieństwo Boga otrzymał zdolność odróżniania dobra od zła a zarazem </w:t>
      </w:r>
      <w:r w:rsidR="001F1FFC">
        <w:t xml:space="preserve">ponosi </w:t>
      </w:r>
      <w:r>
        <w:t>moralną odpowiedzialność za swoje czyny. Wierzymy, że duchowy upadek Adama spowodował zepsucie człowieka, który teraz nie potrafi z własnej siły podnieść się z upadku i potrzebuje pomocy</w:t>
      </w:r>
      <w:r w:rsidR="001213E5">
        <w:t xml:space="preserve"> Boga, który czeka na jego wołanie. Wierzymy też, że Łaska Boska przez krew Chrystusa została przelana na całą ludzkość w darze, który sprawia, że człowiek pragnący wyzwolić się z jarzma grzechu otrzymuje pomoc </w:t>
      </w:r>
      <w:r w:rsidR="001F1FFC">
        <w:t>i siłę do</w:t>
      </w:r>
      <w:r w:rsidR="001213E5">
        <w:t xml:space="preserve"> nawróceniu się na drogę sprawiedliwości i wiary w dzieło zbawienia przez mękę Jezusa </w:t>
      </w:r>
      <w:r w:rsidR="001F1FFC">
        <w:t xml:space="preserve">oraz do budowania życia na chwałę Pana. </w:t>
      </w:r>
    </w:p>
    <w:p w:rsidR="00E84C03" w:rsidRDefault="001F1FFC" w:rsidP="00405CBC">
      <w:pPr>
        <w:pStyle w:val="AOF-BODY"/>
      </w:pPr>
      <w:r>
        <w:t>Wierzymy, że każdy człowiek nawet jeśli otrzymał dar łaski a zarazem nowe życie i całkowite odpuszczenie grzechów</w:t>
      </w:r>
      <w:r w:rsidR="006108A7">
        <w:t xml:space="preserve"> może ponownie upaść i zejść na drogę grzechu. W takim przypadku tylko pokuta i żal za grzechy mogą uchronić go od utraty nadzieji i wiecznego zagubienia. </w:t>
      </w:r>
    </w:p>
    <w:p w:rsidR="00E84C03" w:rsidRDefault="002768D8" w:rsidP="00E84C03">
      <w:pPr>
        <w:pStyle w:val="AOF-NOTE"/>
      </w:pPr>
      <w:r>
        <w:t>Na obraz i podobieństwo Boga ,</w:t>
      </w:r>
      <w:r w:rsidR="006108A7">
        <w:t xml:space="preserve"> moralna odpowiedzialność</w:t>
      </w:r>
      <w:r w:rsidR="00E84C03">
        <w:t xml:space="preserve">: </w:t>
      </w:r>
      <w:r w:rsidR="00BD77F3">
        <w:t xml:space="preserve">Rodzaju </w:t>
      </w:r>
      <w:r w:rsidR="00E84C03">
        <w:t xml:space="preserve">1:26-27; 2:16-17; </w:t>
      </w:r>
      <w:r w:rsidR="00BD77F3">
        <w:t xml:space="preserve">Powtórzonego Prawa </w:t>
      </w:r>
      <w:r w:rsidR="00E84C03">
        <w:t xml:space="preserve">28:1-2; 30:19; </w:t>
      </w:r>
      <w:r w:rsidR="00BD77F3">
        <w:t>Jozuego</w:t>
      </w:r>
      <w:r w:rsidR="00E84C03">
        <w:t xml:space="preserve"> 24:15; </w:t>
      </w:r>
      <w:r w:rsidR="00BD77F3">
        <w:t>Psalmów</w:t>
      </w:r>
      <w:r w:rsidR="00E84C03">
        <w:t xml:space="preserve"> 8:3-5; </w:t>
      </w:r>
      <w:r w:rsidR="00BD77F3">
        <w:t xml:space="preserve">Izajasz </w:t>
      </w:r>
      <w:r w:rsidR="00E84C03">
        <w:t xml:space="preserve">1:8-10; </w:t>
      </w:r>
      <w:r w:rsidR="00BD77F3">
        <w:t>Jeremiasza</w:t>
      </w:r>
      <w:r w:rsidR="00E84C03">
        <w:t xml:space="preserve"> 31:29-30; </w:t>
      </w:r>
      <w:r w:rsidR="00BD77F3">
        <w:t>Ezechiela</w:t>
      </w:r>
      <w:r w:rsidR="00E84C03">
        <w:t xml:space="preserve"> 18:1-4; </w:t>
      </w:r>
      <w:r w:rsidR="00BD77F3">
        <w:t>Micheasza</w:t>
      </w:r>
      <w:r w:rsidR="00E84C03">
        <w:t xml:space="preserve"> 6:8; </w:t>
      </w:r>
      <w:r w:rsidR="00BD77F3">
        <w:t>Rzymian</w:t>
      </w:r>
      <w:r w:rsidR="00E84C03">
        <w:t xml:space="preserve"> 1:19-20; 2:1-16; 14:7-12; </w:t>
      </w:r>
      <w:r w:rsidR="00BD77F3">
        <w:t>Galatów</w:t>
      </w:r>
      <w:r w:rsidR="00E84C03">
        <w:t xml:space="preserve"> 6:7-8</w:t>
      </w:r>
    </w:p>
    <w:p w:rsidR="00E84C03" w:rsidRDefault="006108A7" w:rsidP="00E84C03">
      <w:pPr>
        <w:pStyle w:val="AOF-NOTE"/>
      </w:pPr>
      <w:r>
        <w:t>Naturalna niezdolność</w:t>
      </w:r>
      <w:r w:rsidR="00E84C03">
        <w:t xml:space="preserve">: </w:t>
      </w:r>
      <w:r w:rsidR="00BD77F3">
        <w:t>Hioba</w:t>
      </w:r>
      <w:r w:rsidR="00E84C03">
        <w:t xml:space="preserve"> 14:4; 15:14; </w:t>
      </w:r>
      <w:r w:rsidR="00BD77F3">
        <w:t>Psalmów</w:t>
      </w:r>
      <w:r w:rsidR="00E84C03">
        <w:t xml:space="preserve"> 14:1-4; 51:5; </w:t>
      </w:r>
      <w:r w:rsidR="00BD77F3">
        <w:t>Jana</w:t>
      </w:r>
      <w:r w:rsidR="00E84C03">
        <w:t xml:space="preserve"> 3:6</w:t>
      </w:r>
      <w:r w:rsidR="00E84C03">
        <w:rPr>
          <w:i/>
          <w:iCs/>
        </w:rPr>
        <w:t>a;</w:t>
      </w:r>
      <w:r w:rsidR="00E84C03">
        <w:rPr>
          <w:rFonts w:ascii="Arial" w:hAnsi="Arial" w:cs="Arial"/>
          <w:color w:val="000000"/>
          <w:szCs w:val="18"/>
        </w:rPr>
        <w:t xml:space="preserve"> </w:t>
      </w:r>
      <w:r w:rsidR="00BD77F3">
        <w:t>Rzymian</w:t>
      </w:r>
      <w:r w:rsidR="00E84C03">
        <w:t xml:space="preserve"> 3:10-12; 5:12-14, 20</w:t>
      </w:r>
      <w:r w:rsidR="00E84C03">
        <w:rPr>
          <w:i/>
          <w:iCs/>
        </w:rPr>
        <w:t>a;</w:t>
      </w:r>
      <w:r w:rsidR="00E84C03">
        <w:rPr>
          <w:rFonts w:ascii="Arial" w:hAnsi="Arial" w:cs="Arial"/>
          <w:color w:val="000000"/>
          <w:szCs w:val="18"/>
        </w:rPr>
        <w:t xml:space="preserve"> </w:t>
      </w:r>
      <w:r w:rsidR="00E84C03">
        <w:t>7:14-25</w:t>
      </w:r>
    </w:p>
    <w:p w:rsidR="00E84C03" w:rsidRDefault="006108A7" w:rsidP="00E84C03">
      <w:pPr>
        <w:pStyle w:val="AOF-NOTE"/>
      </w:pPr>
      <w:r>
        <w:t>Dar łaski i czynienie wiary</w:t>
      </w:r>
      <w:r w:rsidR="00E84C03">
        <w:t xml:space="preserve">: </w:t>
      </w:r>
      <w:r w:rsidR="00BD77F3">
        <w:t>Ezechiela</w:t>
      </w:r>
      <w:r w:rsidR="00E84C03">
        <w:t xml:space="preserve"> 18:25-26; </w:t>
      </w:r>
      <w:r w:rsidR="00BD77F3">
        <w:t>Jana</w:t>
      </w:r>
      <w:r w:rsidR="00E84C03">
        <w:t xml:space="preserve"> 1:12-13; 3:6</w:t>
      </w:r>
      <w:r w:rsidR="00E84C03">
        <w:rPr>
          <w:i/>
          <w:iCs/>
        </w:rPr>
        <w:t>b;</w:t>
      </w:r>
      <w:r w:rsidR="00E84C03">
        <w:rPr>
          <w:rFonts w:ascii="Arial" w:hAnsi="Arial" w:cs="Arial"/>
          <w:color w:val="000000"/>
          <w:szCs w:val="18"/>
        </w:rPr>
        <w:t xml:space="preserve"> </w:t>
      </w:r>
      <w:r w:rsidR="00BD77F3">
        <w:t>Dzieje Apostolskie</w:t>
      </w:r>
      <w:r w:rsidR="00E84C03">
        <w:t xml:space="preserve"> 5:31; </w:t>
      </w:r>
      <w:r w:rsidR="00BD77F3">
        <w:t>Rzymian</w:t>
      </w:r>
      <w:r w:rsidR="00E84C03">
        <w:t xml:space="preserve"> 5:6-8, 18; 6:15-16, 23; 10:6-8; 11:22; 1 </w:t>
      </w:r>
      <w:r w:rsidR="00BD77F3">
        <w:t>Koryntian</w:t>
      </w:r>
      <w:r w:rsidR="00E84C03">
        <w:t xml:space="preserve"> 2:9-14; 10:1-12; 2 </w:t>
      </w:r>
      <w:r w:rsidR="00BD77F3">
        <w:t>Koryntian</w:t>
      </w:r>
      <w:r w:rsidR="00E84C03">
        <w:t xml:space="preserve"> 5:18-19; </w:t>
      </w:r>
      <w:r w:rsidR="00BD77F3">
        <w:t>Galatów</w:t>
      </w:r>
      <w:r w:rsidR="00E84C03">
        <w:t xml:space="preserve"> 5:6; </w:t>
      </w:r>
      <w:r w:rsidR="00BD77F3">
        <w:t>Efezjan</w:t>
      </w:r>
      <w:r w:rsidR="00E84C03">
        <w:t xml:space="preserve"> 2:8-10; </w:t>
      </w:r>
      <w:r w:rsidR="00BD77F3">
        <w:t>Filipian</w:t>
      </w:r>
      <w:r w:rsidR="00E84C03">
        <w:t xml:space="preserve"> 2:12-13; </w:t>
      </w:r>
      <w:r w:rsidR="00BD77F3">
        <w:t>Kolosan</w:t>
      </w:r>
      <w:r w:rsidR="00E84C03">
        <w:t xml:space="preserve"> 1:21-23; 2 </w:t>
      </w:r>
      <w:r w:rsidR="00BD77F3">
        <w:t>Tymoteusza</w:t>
      </w:r>
      <w:r w:rsidR="00E84C03">
        <w:t xml:space="preserve"> 4:10</w:t>
      </w:r>
      <w:r w:rsidR="00E84C03">
        <w:rPr>
          <w:i/>
          <w:iCs/>
        </w:rPr>
        <w:t>a;</w:t>
      </w:r>
      <w:r w:rsidR="00E84C03">
        <w:rPr>
          <w:rFonts w:ascii="Arial" w:hAnsi="Arial" w:cs="Arial"/>
          <w:color w:val="000000"/>
          <w:szCs w:val="18"/>
        </w:rPr>
        <w:t xml:space="preserve"> </w:t>
      </w:r>
      <w:r w:rsidR="00BD77F3">
        <w:t>Tytusa</w:t>
      </w:r>
      <w:r w:rsidR="00E84C03">
        <w:t xml:space="preserve"> 2:11-14; </w:t>
      </w:r>
      <w:r w:rsidR="00BD77F3">
        <w:t>Hebrajczyków</w:t>
      </w:r>
      <w:r w:rsidR="00E84C03">
        <w:t xml:space="preserve"> 2:1-3; 3:12-15; 6:4-6; 10:26-31; </w:t>
      </w:r>
      <w:r w:rsidR="00BD77F3">
        <w:t>Jakuba</w:t>
      </w:r>
      <w:r w:rsidR="00E84C03">
        <w:t xml:space="preserve"> 2:18-22; 2 </w:t>
      </w:r>
      <w:r w:rsidR="00BD77F3">
        <w:t>Piotra</w:t>
      </w:r>
      <w:r w:rsidR="00E84C03">
        <w:t xml:space="preserve"> 1:10-11; 2:20-22</w:t>
      </w:r>
    </w:p>
    <w:p w:rsidR="00E84C03" w:rsidRDefault="00E8667C" w:rsidP="00E84C03">
      <w:pPr>
        <w:pStyle w:val="AOF-DIVISION"/>
      </w:pPr>
      <w:r>
        <w:lastRenderedPageBreak/>
        <w:t>Artykuł</w:t>
      </w:r>
      <w:r w:rsidR="00E84C03">
        <w:t xml:space="preserve"> VIII</w:t>
      </w:r>
    </w:p>
    <w:p w:rsidR="00E84C03" w:rsidRDefault="001A062D" w:rsidP="00E84C03">
      <w:pPr>
        <w:pStyle w:val="AOF-DIVISION"/>
      </w:pPr>
      <w:r>
        <w:t>Pokuta</w:t>
      </w:r>
      <w:r w:rsidR="00054419">
        <w:t xml:space="preserve"> i Zadośćuczynienie</w:t>
      </w:r>
      <w:r>
        <w:t xml:space="preserve"> </w:t>
      </w:r>
    </w:p>
    <w:p w:rsidR="00E84C03" w:rsidRDefault="005F0A7E" w:rsidP="00405CBC">
      <w:pPr>
        <w:pStyle w:val="AOF-BODY"/>
      </w:pPr>
      <w:r>
        <w:t xml:space="preserve">Wierzymy, </w:t>
      </w:r>
      <w:r w:rsidR="00073CAF">
        <w:t>że pokuta, która jest szczerą i pełną zmianą stosunku do grzechu polegającą</w:t>
      </w:r>
      <w:r w:rsidR="00BA3DCF">
        <w:t xml:space="preserve"> na świadomym odwróceniu się od grzechu i kierowan</w:t>
      </w:r>
      <w:r w:rsidR="00FB35BC">
        <w:t>iu się poczuciem winy dotyczy</w:t>
      </w:r>
      <w:r w:rsidR="00BA3DCF">
        <w:t xml:space="preserve"> wszystkich, którzy świadomie</w:t>
      </w:r>
      <w:r w:rsidR="00FB35BC">
        <w:t xml:space="preserve"> czy umyślnie</w:t>
      </w:r>
      <w:r w:rsidR="00BA3DCF">
        <w:t xml:space="preserve"> zgrzeszyli przeciwko Bogu. Duch Boga udziela ze swojej łaski pomocy </w:t>
      </w:r>
      <w:r w:rsidR="001A062D">
        <w:t>w skutecznej realizacji postanowienia poprawy przez</w:t>
      </w:r>
      <w:r w:rsidR="00BA3DCF">
        <w:t xml:space="preserve"> skruchę serca i nadzieję na przebaczenie</w:t>
      </w:r>
      <w:r w:rsidR="00302ADE">
        <w:t xml:space="preserve"> oraz wiarę w spełnione</w:t>
      </w:r>
      <w:r w:rsidR="001A062D">
        <w:t xml:space="preserve"> życie duchowe. </w:t>
      </w:r>
    </w:p>
    <w:p w:rsidR="00E84C03" w:rsidRDefault="00E84C03" w:rsidP="00E84C03">
      <w:pPr>
        <w:pStyle w:val="AOF-NOTE"/>
      </w:pPr>
      <w:r>
        <w:t xml:space="preserve">2 </w:t>
      </w:r>
      <w:r w:rsidR="00BD77F3">
        <w:t>Kronik</w:t>
      </w:r>
      <w:r>
        <w:t xml:space="preserve"> 7:14; </w:t>
      </w:r>
      <w:r w:rsidR="00BD77F3">
        <w:t>Psalmów</w:t>
      </w:r>
      <w:r>
        <w:t xml:space="preserve"> 32:5-6; 51:1-17; </w:t>
      </w:r>
      <w:r w:rsidR="00BD77F3">
        <w:t xml:space="preserve">Izajasz </w:t>
      </w:r>
      <w:r>
        <w:t xml:space="preserve">55:6-7; </w:t>
      </w:r>
      <w:r w:rsidR="00BD77F3">
        <w:t>Jeremiasza</w:t>
      </w:r>
      <w:r>
        <w:t xml:space="preserve"> 3:12-14; </w:t>
      </w:r>
      <w:r w:rsidR="00BD77F3">
        <w:t>Ezechiela</w:t>
      </w:r>
      <w:r>
        <w:t xml:space="preserve"> 18:30-32; 33:14-16; </w:t>
      </w:r>
      <w:r w:rsidR="00BD77F3">
        <w:t>Marka</w:t>
      </w:r>
      <w:r>
        <w:t xml:space="preserve"> 1:14-15; </w:t>
      </w:r>
      <w:r w:rsidR="00BD77F3">
        <w:t>Łukasza</w:t>
      </w:r>
      <w:r>
        <w:t xml:space="preserve"> 3:1-14; 13:1-5; 18:9-14; </w:t>
      </w:r>
      <w:r w:rsidR="00BD77F3">
        <w:t>Dzieje Apostolskie</w:t>
      </w:r>
      <w:r>
        <w:t xml:space="preserve"> 2:38; 3:19; 5:31; 17:30-31; 26:16-18; </w:t>
      </w:r>
      <w:r w:rsidR="00BD77F3">
        <w:t>Rzymian</w:t>
      </w:r>
      <w:r>
        <w:t xml:space="preserve"> 2:4; 2 </w:t>
      </w:r>
      <w:r w:rsidR="00BD77F3">
        <w:t>Koryntian</w:t>
      </w:r>
      <w:r>
        <w:t xml:space="preserve"> 7:8-11; 1 </w:t>
      </w:r>
      <w:r w:rsidR="00BD77F3">
        <w:t>Tesaloniczan</w:t>
      </w:r>
      <w:r>
        <w:t xml:space="preserve"> 1:9; 2 </w:t>
      </w:r>
      <w:r w:rsidR="00BD77F3">
        <w:t>Piotra</w:t>
      </w:r>
      <w:r>
        <w:t xml:space="preserve"> 3:9</w:t>
      </w:r>
    </w:p>
    <w:p w:rsidR="00E84C03" w:rsidRDefault="00E8667C" w:rsidP="00E84C03">
      <w:pPr>
        <w:pStyle w:val="AOF-DIVISION"/>
      </w:pPr>
      <w:r>
        <w:t>Artykuł</w:t>
      </w:r>
      <w:r w:rsidR="00E84C03">
        <w:t xml:space="preserve"> IX</w:t>
      </w:r>
    </w:p>
    <w:p w:rsidR="00E84C03" w:rsidRDefault="0021195A" w:rsidP="00E84C03">
      <w:pPr>
        <w:pStyle w:val="AOF-DIVISION"/>
      </w:pPr>
      <w:r>
        <w:t xml:space="preserve">Przebaczenie, Odnowa, i </w:t>
      </w:r>
      <w:r w:rsidR="00385440">
        <w:t>Dziedzictwo</w:t>
      </w:r>
      <w:r>
        <w:t xml:space="preserve"> </w:t>
      </w:r>
    </w:p>
    <w:p w:rsidR="00302ADE" w:rsidRDefault="0021195A" w:rsidP="00405CBC">
      <w:pPr>
        <w:pStyle w:val="AOF-BODY"/>
      </w:pPr>
      <w:r>
        <w:t xml:space="preserve">Wierzymy, że wybaczenie grzechów jest gestem łaski sprawiedliwości, dzięki której możemy dostąpić pełnego wybaczenia win i odpuszczenia kary za popełnione grzechy i </w:t>
      </w:r>
      <w:r w:rsidR="00302ADE">
        <w:t>przyjęcie jako godnych</w:t>
      </w:r>
      <w:r w:rsidR="00BD77F3">
        <w:t xml:space="preserve"> </w:t>
      </w:r>
      <w:r w:rsidR="00792FA8">
        <w:t>wszystkich, którzy wierzą w Jezu</w:t>
      </w:r>
      <w:r w:rsidR="00302ADE">
        <w:t>sa Chrystusa, że jest on Panem i</w:t>
      </w:r>
      <w:r w:rsidR="00792FA8">
        <w:t xml:space="preserve"> Zbawicielem. </w:t>
      </w:r>
    </w:p>
    <w:p w:rsidR="00302ADE" w:rsidRDefault="00792FA8" w:rsidP="00405CBC">
      <w:pPr>
        <w:pStyle w:val="AOF-BODY"/>
      </w:pPr>
      <w:r>
        <w:t>Wierzymy, że odnowa czy nowe narodzenie człowieka dokonuje się z łaskawego działania woli Boga, która otwiera</w:t>
      </w:r>
      <w:r w:rsidR="00907439">
        <w:t xml:space="preserve"> wrażliwość moralną wierzącego</w:t>
      </w:r>
      <w:r>
        <w:t xml:space="preserve"> pokutnika </w:t>
      </w:r>
      <w:r w:rsidR="00907439">
        <w:t xml:space="preserve">i </w:t>
      </w:r>
      <w:r>
        <w:t>do</w:t>
      </w:r>
      <w:r w:rsidR="00907439">
        <w:t>daje mu duchowej siły utwierdzaj</w:t>
      </w:r>
      <w:r w:rsidR="00302ADE">
        <w:t>ąc go w wierze, miłości i pokorze.</w:t>
      </w:r>
    </w:p>
    <w:p w:rsidR="00E84C03" w:rsidRDefault="00302ADE" w:rsidP="00405CBC">
      <w:pPr>
        <w:pStyle w:val="AOF-BODY"/>
      </w:pPr>
      <w:r>
        <w:t xml:space="preserve">Wierzymy, że </w:t>
      </w:r>
      <w:r w:rsidR="00385440">
        <w:t>dziedzictwo</w:t>
      </w:r>
      <w:r w:rsidR="00262718">
        <w:t xml:space="preserve"> jest łaską Boga, dzięki której wierzący </w:t>
      </w:r>
      <w:r w:rsidR="008D5F8A">
        <w:t>ustanowiony zostaje</w:t>
      </w:r>
      <w:r w:rsidR="00262718">
        <w:t xml:space="preserve"> synem Boga</w:t>
      </w:r>
      <w:r w:rsidR="00BD77F3">
        <w:t xml:space="preserve"> </w:t>
      </w:r>
      <w:r w:rsidR="008D5F8A">
        <w:t>przebacza</w:t>
      </w:r>
      <w:r w:rsidR="00B35BE4">
        <w:t>jącego i dającego</w:t>
      </w:r>
      <w:r w:rsidR="008D5F8A">
        <w:t xml:space="preserve"> nowe życie. </w:t>
      </w:r>
    </w:p>
    <w:p w:rsidR="00E84C03" w:rsidRDefault="00907439" w:rsidP="00405CBC">
      <w:pPr>
        <w:pStyle w:val="AOF-BODY"/>
      </w:pPr>
      <w:r>
        <w:t>Wierzymy</w:t>
      </w:r>
      <w:r w:rsidR="008D5F8A">
        <w:t xml:space="preserve">, że przebaczenie, nowe życie i </w:t>
      </w:r>
      <w:r w:rsidR="00B35BE4">
        <w:t>przyjęcie</w:t>
      </w:r>
      <w:r w:rsidR="008D5F8A">
        <w:t xml:space="preserve"> </w:t>
      </w:r>
      <w:r w:rsidR="00B35BE4">
        <w:t xml:space="preserve">do Królestwa Bożego </w:t>
      </w:r>
      <w:r w:rsidR="008D5F8A">
        <w:t>są jednoczesnym doświadczeniem poszukujących Boga i</w:t>
      </w:r>
      <w:r w:rsidR="000E2FFB">
        <w:t xml:space="preserve"> można je osiągnąć pod warunkiem wiary poprzed</w:t>
      </w:r>
      <w:r w:rsidR="005F3848">
        <w:t xml:space="preserve">zonej pokutą </w:t>
      </w:r>
      <w:r w:rsidR="000E2FFB">
        <w:t xml:space="preserve">, i że do dostąpienia stanu łaski pomaga </w:t>
      </w:r>
      <w:r w:rsidR="00B35BE4">
        <w:t>świadectwo</w:t>
      </w:r>
      <w:r w:rsidR="00E908A6">
        <w:t xml:space="preserve"> Ducha S</w:t>
      </w:r>
      <w:r w:rsidR="000E2FFB">
        <w:t>więtego</w:t>
      </w:r>
      <w:r w:rsidR="005F3848">
        <w:t>.</w:t>
      </w:r>
    </w:p>
    <w:p w:rsidR="00E84C03" w:rsidRDefault="00BD77F3" w:rsidP="00E84C03">
      <w:pPr>
        <w:pStyle w:val="AOF-NOTE"/>
      </w:pPr>
      <w:r>
        <w:t>Łukasza</w:t>
      </w:r>
      <w:r w:rsidR="00E84C03">
        <w:t xml:space="preserve"> 18:14; </w:t>
      </w:r>
      <w:r>
        <w:t>Jana</w:t>
      </w:r>
      <w:r w:rsidR="00E84C03">
        <w:t xml:space="preserve"> 1:12-13; 3:3-8; 5:24; </w:t>
      </w:r>
      <w:r>
        <w:t>Dzieje Apostolskie</w:t>
      </w:r>
      <w:r w:rsidR="00E84C03">
        <w:t xml:space="preserve"> 13:39; </w:t>
      </w:r>
      <w:r>
        <w:t>Rzymian</w:t>
      </w:r>
      <w:r w:rsidR="00E84C03">
        <w:t xml:space="preserve"> 1:17; 3:21-26, 28; 4:5-9, 17-25; 5:1, 16-19; 6:4; 7:6; 8:1, 15-17; 1 </w:t>
      </w:r>
      <w:r>
        <w:t>Koryntian</w:t>
      </w:r>
      <w:r w:rsidR="00E84C03">
        <w:t xml:space="preserve"> 1:30; 6:11; 2 </w:t>
      </w:r>
      <w:r>
        <w:t>Koryntian</w:t>
      </w:r>
      <w:r w:rsidR="00E84C03">
        <w:t xml:space="preserve"> 5:17-21; </w:t>
      </w:r>
      <w:r>
        <w:t>Galatów</w:t>
      </w:r>
      <w:r w:rsidR="00E84C03">
        <w:t xml:space="preserve"> 2:16-21; 3:1-14, 26; 4:4-7; </w:t>
      </w:r>
      <w:r>
        <w:t>Efezjan</w:t>
      </w:r>
      <w:r w:rsidR="00E84C03">
        <w:t xml:space="preserve"> 1:6-7; 2:1, 4-5; </w:t>
      </w:r>
      <w:r>
        <w:t>Filipian</w:t>
      </w:r>
      <w:r w:rsidR="00E84C03">
        <w:t xml:space="preserve"> 3:3-9; </w:t>
      </w:r>
      <w:r>
        <w:t>Kolosan</w:t>
      </w:r>
      <w:r w:rsidR="00E84C03">
        <w:t xml:space="preserve"> 2:13; </w:t>
      </w:r>
      <w:r>
        <w:t>Tytusa</w:t>
      </w:r>
      <w:r w:rsidR="00E84C03">
        <w:t xml:space="preserve"> 3:4-7; 1 </w:t>
      </w:r>
      <w:r>
        <w:t>Piotra</w:t>
      </w:r>
      <w:r w:rsidR="00E84C03">
        <w:t xml:space="preserve"> 1:23; 1 </w:t>
      </w:r>
      <w:r>
        <w:t>Jana</w:t>
      </w:r>
      <w:r w:rsidR="00E84C03">
        <w:t xml:space="preserve"> 1:9; 3:1-2, 9; 4:7; 5:1, 9-13, 18</w:t>
      </w:r>
    </w:p>
    <w:p w:rsidR="00E84C03" w:rsidRDefault="00E8667C" w:rsidP="00E84C03">
      <w:pPr>
        <w:pStyle w:val="AOF-DIVISION"/>
      </w:pPr>
      <w:r>
        <w:t>Artykuł</w:t>
      </w:r>
      <w:r w:rsidR="00E84C03">
        <w:t xml:space="preserve"> X</w:t>
      </w:r>
    </w:p>
    <w:p w:rsidR="00E84C03" w:rsidRDefault="007438F3" w:rsidP="00E84C03">
      <w:pPr>
        <w:pStyle w:val="AOF-DIVISION"/>
      </w:pPr>
      <w:r>
        <w:t>Chrześcij</w:t>
      </w:r>
      <w:r w:rsidR="000E2FFB">
        <w:t>ańska świętość i</w:t>
      </w:r>
      <w:r w:rsidR="00974188">
        <w:t xml:space="preserve"> zupełne U</w:t>
      </w:r>
      <w:r w:rsidR="000E2FFB">
        <w:t xml:space="preserve">święcenie </w:t>
      </w:r>
    </w:p>
    <w:p w:rsidR="00C15914" w:rsidRDefault="000E2FFB" w:rsidP="00405CBC">
      <w:pPr>
        <w:pStyle w:val="AOF-BODY"/>
      </w:pPr>
      <w:r>
        <w:t xml:space="preserve">Wierzymy, </w:t>
      </w:r>
      <w:r w:rsidR="00974188">
        <w:t>że u</w:t>
      </w:r>
      <w:r w:rsidR="000377A4">
        <w:t xml:space="preserve">święcenie człowieka jest dziełem Boga, który przekształca wiernego na </w:t>
      </w:r>
    </w:p>
    <w:p w:rsidR="00E84C03" w:rsidRDefault="000377A4" w:rsidP="0082271F">
      <w:pPr>
        <w:pStyle w:val="AOF-BODY"/>
        <w:ind w:firstLine="0"/>
      </w:pPr>
      <w:r>
        <w:t xml:space="preserve">podobieństwo Chrystusa. Z łaski Boga i za pośrednictwem Ducha </w:t>
      </w:r>
      <w:r w:rsidR="00974188">
        <w:t xml:space="preserve">Swiętego </w:t>
      </w:r>
      <w:r w:rsidR="00240E8E">
        <w:t>darowane nam</w:t>
      </w:r>
      <w:r w:rsidR="00974188">
        <w:t xml:space="preserve"> zostają</w:t>
      </w:r>
      <w:r>
        <w:t xml:space="preserve"> wstępna łaska uśw</w:t>
      </w:r>
      <w:r w:rsidR="00240E8E">
        <w:t>ięcająca czy odnowa (równoległa</w:t>
      </w:r>
      <w:r>
        <w:t xml:space="preserve"> z przebaczeniem)</w:t>
      </w:r>
      <w:r w:rsidR="00974188">
        <w:t>,</w:t>
      </w:r>
      <w:r w:rsidR="00E908A6">
        <w:t xml:space="preserve"> w</w:t>
      </w:r>
      <w:r w:rsidR="00C15914">
        <w:t xml:space="preserve"> następstwie w</w:t>
      </w:r>
      <w:r w:rsidR="00E908A6">
        <w:t>e współpracy z Duchem Swiętym możemy dostąpić</w:t>
      </w:r>
      <w:r w:rsidR="00974188">
        <w:t xml:space="preserve"> całkowite</w:t>
      </w:r>
      <w:r w:rsidR="00C15914">
        <w:t>go</w:t>
      </w:r>
      <w:r w:rsidR="00974188">
        <w:t xml:space="preserve"> u</w:t>
      </w:r>
      <w:r w:rsidR="00AA3252">
        <w:t>święc</w:t>
      </w:r>
      <w:r w:rsidR="00C15914">
        <w:t>enia prowadzącego do gloryfikacji</w:t>
      </w:r>
      <w:r w:rsidR="00AA3252">
        <w:t>.</w:t>
      </w:r>
      <w:r w:rsidR="00BD77F3">
        <w:t xml:space="preserve"> </w:t>
      </w:r>
      <w:r w:rsidR="00AA3252">
        <w:t>W gloryfikacj</w:t>
      </w:r>
      <w:r w:rsidR="00240E8E">
        <w:t xml:space="preserve">i człowiek zostaje </w:t>
      </w:r>
      <w:r w:rsidR="00C15914">
        <w:t>dopasowany do</w:t>
      </w:r>
      <w:r w:rsidR="00AA3252">
        <w:t xml:space="preserve"> </w:t>
      </w:r>
      <w:r w:rsidR="00C15914">
        <w:t>wizerunku</w:t>
      </w:r>
      <w:r w:rsidR="00AA3252">
        <w:t xml:space="preserve"> Syna</w:t>
      </w:r>
      <w:r w:rsidR="00C15914">
        <w:t xml:space="preserve"> Bożego</w:t>
      </w:r>
      <w:r w:rsidR="00AA3252">
        <w:t xml:space="preserve">. </w:t>
      </w:r>
    </w:p>
    <w:p w:rsidR="00E84C03" w:rsidRDefault="00974188" w:rsidP="00405CBC">
      <w:pPr>
        <w:pStyle w:val="AOF-BODY"/>
      </w:pPr>
      <w:r>
        <w:t>Ca</w:t>
      </w:r>
      <w:r w:rsidR="005F2297">
        <w:t>łkowite u</w:t>
      </w:r>
      <w:r>
        <w:t xml:space="preserve">święcenie jest </w:t>
      </w:r>
      <w:r w:rsidR="005F2297">
        <w:t>dokonane</w:t>
      </w:r>
      <w:r>
        <w:t xml:space="preserve"> przez </w:t>
      </w:r>
      <w:r w:rsidR="005F2297">
        <w:t>krew J</w:t>
      </w:r>
      <w:r w:rsidR="0082271F">
        <w:t>ezusa i przelewa się na wierzących</w:t>
      </w:r>
      <w:r w:rsidR="005F2297">
        <w:t xml:space="preserve"> </w:t>
      </w:r>
      <w:r w:rsidR="00307B93">
        <w:t>dzięki łasce</w:t>
      </w:r>
      <w:r w:rsidR="005F2297">
        <w:t xml:space="preserve"> </w:t>
      </w:r>
      <w:r w:rsidR="00307B93">
        <w:t xml:space="preserve">i </w:t>
      </w:r>
      <w:r w:rsidR="005F2297">
        <w:t>w następstwie</w:t>
      </w:r>
      <w:r w:rsidR="00307B93">
        <w:t xml:space="preserve"> wiary i</w:t>
      </w:r>
      <w:r w:rsidR="005F2297">
        <w:t xml:space="preserve"> całkowitego poświęcenia; </w:t>
      </w:r>
      <w:r w:rsidR="00A71583">
        <w:t>a</w:t>
      </w:r>
      <w:r w:rsidR="00307B93">
        <w:t xml:space="preserve"> działanie</w:t>
      </w:r>
      <w:r w:rsidR="003F3DA1">
        <w:t xml:space="preserve"> tej</w:t>
      </w:r>
      <w:r w:rsidR="00307B93">
        <w:t xml:space="preserve"> łaski</w:t>
      </w:r>
      <w:r w:rsidR="005F2297">
        <w:t xml:space="preserve"> uświęcaj</w:t>
      </w:r>
      <w:r w:rsidR="00307B93">
        <w:t>ącej</w:t>
      </w:r>
      <w:r w:rsidR="00A71583">
        <w:t xml:space="preserve"> </w:t>
      </w:r>
      <w:r w:rsidR="00307B93">
        <w:t>odbywa się za sprawą</w:t>
      </w:r>
      <w:r w:rsidR="00BD77F3">
        <w:t xml:space="preserve"> </w:t>
      </w:r>
      <w:r w:rsidR="00307B93">
        <w:t>Ducha S</w:t>
      </w:r>
      <w:r w:rsidR="00A71583">
        <w:t>więtego</w:t>
      </w:r>
      <w:r w:rsidR="003F3DA1">
        <w:t>.</w:t>
      </w:r>
    </w:p>
    <w:p w:rsidR="003904E3" w:rsidRDefault="00850EB2" w:rsidP="00405CBC">
      <w:pPr>
        <w:pStyle w:val="AOF-BODY"/>
      </w:pPr>
      <w:r>
        <w:lastRenderedPageBreak/>
        <w:t xml:space="preserve">To doświadczenie jest znane pod różnorodnymi pojęciami reprezenzującymi jego różne </w:t>
      </w:r>
      <w:r w:rsidR="0088566B">
        <w:t>oblicza</w:t>
      </w:r>
      <w:r>
        <w:t xml:space="preserve">, takie jak </w:t>
      </w:r>
      <w:r w:rsidR="0082271F">
        <w:t>“</w:t>
      </w:r>
      <w:r w:rsidR="0088566B">
        <w:t>zasady życia chrześcijańskiego</w:t>
      </w:r>
      <w:r w:rsidR="0082271F">
        <w:t>”, “czysta miłość</w:t>
      </w:r>
      <w:r w:rsidR="00A14F76">
        <w:t xml:space="preserve"> braterska</w:t>
      </w:r>
      <w:r w:rsidR="0082271F">
        <w:t xml:space="preserve">”, “czyste serce” , “chrzest lub napełnienie Duchem Swiętym”, “Błogosławieństwo Boże” i “ Swiętość </w:t>
      </w:r>
      <w:r w:rsidR="006E3E39">
        <w:t>Królestwa Bożego</w:t>
      </w:r>
      <w:r w:rsidR="003904E3">
        <w:t xml:space="preserve">”. </w:t>
      </w:r>
    </w:p>
    <w:p w:rsidR="00A82CB4" w:rsidRDefault="00862FB1" w:rsidP="00405CBC">
      <w:pPr>
        <w:pStyle w:val="AOF-BODY"/>
      </w:pPr>
      <w:r>
        <w:t>Wierzymy, że istnieje różnica między czystym sercem a dojrzałą osobowością. Czyste serce wierni otrzymują w chwili</w:t>
      </w:r>
      <w:r w:rsidR="00A82CB4">
        <w:t xml:space="preserve"> całkowitego uświęcenia, dojrzała osobowość jest rezultatem wzrastania w łasce.</w:t>
      </w:r>
      <w:r w:rsidR="003904E3">
        <w:t xml:space="preserve"> </w:t>
      </w:r>
    </w:p>
    <w:p w:rsidR="00355D76" w:rsidRDefault="00196C6E" w:rsidP="00405CBC">
      <w:pPr>
        <w:pStyle w:val="AOF-BODY"/>
      </w:pPr>
      <w:r>
        <w:t xml:space="preserve">Wierzymy, że łaska całkowitego uświęcenia zawiera boski instynkt wzrastania do ideału </w:t>
      </w:r>
      <w:r w:rsidR="00FA5AE1">
        <w:t xml:space="preserve">na wzór Jezusa </w:t>
      </w:r>
      <w:r>
        <w:t xml:space="preserve">Chrystusa poprzez łaske umiejętności naśladowania ideału Chrystusa. Jakkolwiek instynkt </w:t>
      </w:r>
      <w:r w:rsidR="006F1160">
        <w:t>ten musi być stale</w:t>
      </w:r>
      <w:r w:rsidR="00FA5AE1">
        <w:t xml:space="preserve"> i</w:t>
      </w:r>
      <w:r w:rsidR="006F1160">
        <w:t xml:space="preserve"> świadomie wzmacniany i </w:t>
      </w:r>
      <w:r w:rsidR="00FA5AE1">
        <w:t>otoczony szczegółową uwagą oraz chęcią optymalizacji procesu rozwoju życia duchowego na wzór Jezusa Chrystusa. Bez takiego celowego wysiłku</w:t>
      </w:r>
      <w:r w:rsidR="002B073D">
        <w:t xml:space="preserve"> i woli</w:t>
      </w:r>
      <w:r w:rsidR="00FA5AE1">
        <w:t xml:space="preserve"> polepszania </w:t>
      </w:r>
      <w:r w:rsidR="002B073D">
        <w:t xml:space="preserve">swojej </w:t>
      </w:r>
      <w:r w:rsidR="00355D76">
        <w:t>osobowości</w:t>
      </w:r>
      <w:r w:rsidR="00FA5AE1">
        <w:t xml:space="preserve"> świadectwo wiernych może ulec osłabieniu a łaska </w:t>
      </w:r>
      <w:r w:rsidR="002B073D">
        <w:t xml:space="preserve">uświęcająca </w:t>
      </w:r>
      <w:r w:rsidR="00FA5AE1">
        <w:t xml:space="preserve">ostatecznie zatracona. </w:t>
      </w:r>
    </w:p>
    <w:p w:rsidR="00E84C03" w:rsidRDefault="00355D76" w:rsidP="00405CBC">
      <w:pPr>
        <w:pStyle w:val="AOF-BODY"/>
      </w:pPr>
      <w:r>
        <w:t xml:space="preserve">Korzystanie z narzędzi łaski </w:t>
      </w:r>
      <w:r w:rsidR="002B073D">
        <w:t xml:space="preserve">uświęcającej, </w:t>
      </w:r>
      <w:r>
        <w:t xml:space="preserve">a szczególnie braterstwa i wspólnoty, zachowywanie przykazań </w:t>
      </w:r>
      <w:r w:rsidR="00473A95">
        <w:t xml:space="preserve">Bożych </w:t>
      </w:r>
      <w:r>
        <w:t xml:space="preserve">oraz przyjmowanie sakramentów świętych utwierdza i umacnia wiernych w łasce </w:t>
      </w:r>
      <w:r w:rsidR="00F27AFD">
        <w:t>oraz w</w:t>
      </w:r>
      <w:r>
        <w:t xml:space="preserve"> milości Boga i bliźniego. </w:t>
      </w:r>
    </w:p>
    <w:p w:rsidR="00E84C03" w:rsidRDefault="00BD77F3" w:rsidP="00E84C03">
      <w:pPr>
        <w:pStyle w:val="AOF-NOTE"/>
      </w:pPr>
      <w:r>
        <w:t>Jeremiasza</w:t>
      </w:r>
      <w:r w:rsidR="00E84C03">
        <w:t xml:space="preserve"> 31:31-34; </w:t>
      </w:r>
      <w:r>
        <w:t>Ezechiela</w:t>
      </w:r>
      <w:r w:rsidR="00E84C03">
        <w:t xml:space="preserve"> 36:25-27; </w:t>
      </w:r>
      <w:r>
        <w:t>Malachiasza</w:t>
      </w:r>
      <w:r w:rsidR="00E84C03">
        <w:t xml:space="preserve"> 3:2-3; </w:t>
      </w:r>
      <w:r>
        <w:t>Mateusza</w:t>
      </w:r>
      <w:r w:rsidR="00E84C03">
        <w:t xml:space="preserve"> 3:11-12; </w:t>
      </w:r>
      <w:r>
        <w:t>Łukasza</w:t>
      </w:r>
      <w:r w:rsidR="00E84C03">
        <w:t xml:space="preserve"> 3:16-17; </w:t>
      </w:r>
      <w:r>
        <w:t>Jana</w:t>
      </w:r>
      <w:r w:rsidR="00E84C03">
        <w:t xml:space="preserve"> 7:37-39; 14:15-23; 17:6-20; </w:t>
      </w:r>
      <w:r>
        <w:t>Dzieje Apostolskie</w:t>
      </w:r>
      <w:r w:rsidR="00E84C03">
        <w:t xml:space="preserve"> 1:5; 2:1-4; 15:8-9; </w:t>
      </w:r>
      <w:r>
        <w:t>Rzymian</w:t>
      </w:r>
      <w:r w:rsidR="00E84C03">
        <w:t xml:space="preserve"> 6:11-13, 19; 8:1-4, 8-14; 12:1-2; 2 </w:t>
      </w:r>
      <w:r>
        <w:t>Koryntian</w:t>
      </w:r>
      <w:r w:rsidR="00E84C03">
        <w:t xml:space="preserve"> 6:14-7:1; </w:t>
      </w:r>
      <w:r>
        <w:t>Galatów</w:t>
      </w:r>
      <w:r w:rsidR="00E84C03">
        <w:t xml:space="preserve"> 2:20; 5:16-25; </w:t>
      </w:r>
      <w:r>
        <w:t>Efezjan</w:t>
      </w:r>
      <w:r w:rsidR="00E84C03">
        <w:t xml:space="preserve"> 3:14-21; 5:17-18, 25-27; </w:t>
      </w:r>
      <w:r>
        <w:t>Filipian</w:t>
      </w:r>
      <w:r w:rsidR="00E84C03">
        <w:t xml:space="preserve"> 3:10-15; </w:t>
      </w:r>
      <w:r>
        <w:t>Kolosan</w:t>
      </w:r>
      <w:r w:rsidR="00E84C03">
        <w:t xml:space="preserve"> 3:1-17; 1 </w:t>
      </w:r>
      <w:r>
        <w:t>Tesaloniczan</w:t>
      </w:r>
      <w:r w:rsidR="00E84C03">
        <w:t xml:space="preserve"> 5:23-24; </w:t>
      </w:r>
      <w:r>
        <w:t>Hebrajczyków</w:t>
      </w:r>
      <w:r w:rsidR="00E84C03">
        <w:t xml:space="preserve"> 4:9-11; 10:10-17; 12:1-2; 13:12; 1 </w:t>
      </w:r>
      <w:r>
        <w:t>Jana</w:t>
      </w:r>
      <w:r w:rsidR="00E84C03">
        <w:t xml:space="preserve"> 1:7, 9</w:t>
      </w:r>
    </w:p>
    <w:p w:rsidR="00E84C03" w:rsidRDefault="00E84C03" w:rsidP="00E84C03">
      <w:pPr>
        <w:pStyle w:val="AOF-NOTE"/>
      </w:pPr>
      <w:r>
        <w:t>“</w:t>
      </w:r>
      <w:r w:rsidR="00A14F76">
        <w:t>Zasady życia chrześcijańskiego</w:t>
      </w:r>
      <w:r>
        <w:t>,” “</w:t>
      </w:r>
      <w:r w:rsidR="00A14F76">
        <w:t xml:space="preserve">Miłość </w:t>
      </w:r>
      <w:r w:rsidR="002768D8">
        <w:t>wspólnoty</w:t>
      </w:r>
      <w:r>
        <w:t xml:space="preserve">”: </w:t>
      </w:r>
      <w:r w:rsidR="00BD77F3">
        <w:t>Powtórzonego Prawa</w:t>
      </w:r>
      <w:r>
        <w:t xml:space="preserve"> 30:6; </w:t>
      </w:r>
      <w:r w:rsidR="00BD77F3">
        <w:t>Mateusza</w:t>
      </w:r>
      <w:r>
        <w:t xml:space="preserve"> 5:43-48; 22:37-40; </w:t>
      </w:r>
      <w:r w:rsidR="00BD77F3">
        <w:t>Rzymian</w:t>
      </w:r>
      <w:r>
        <w:t xml:space="preserve"> 12:9-21; 13:8-10; 1 </w:t>
      </w:r>
      <w:r w:rsidR="00BD77F3">
        <w:t>Koryntian</w:t>
      </w:r>
      <w:r>
        <w:t xml:space="preserve"> 13; </w:t>
      </w:r>
      <w:r w:rsidR="00BD77F3">
        <w:t>Filipian</w:t>
      </w:r>
      <w:r>
        <w:t xml:space="preserve"> 3:10-15; </w:t>
      </w:r>
      <w:r w:rsidR="00BD77F3">
        <w:t>Hebrajczyków</w:t>
      </w:r>
      <w:r>
        <w:t xml:space="preserve"> 6:1; 1 </w:t>
      </w:r>
      <w:r w:rsidR="00BD77F3">
        <w:t>Jana</w:t>
      </w:r>
      <w:r>
        <w:t xml:space="preserve"> 4:17-18</w:t>
      </w:r>
    </w:p>
    <w:p w:rsidR="00E84C03" w:rsidRDefault="00E84C03" w:rsidP="00E84C03">
      <w:pPr>
        <w:pStyle w:val="AOF-NOTE"/>
      </w:pPr>
      <w:r>
        <w:t>“</w:t>
      </w:r>
      <w:r w:rsidR="0088566B">
        <w:t>Czystość serca</w:t>
      </w:r>
      <w:r>
        <w:t xml:space="preserve">”: </w:t>
      </w:r>
      <w:r w:rsidR="00BD77F3">
        <w:t>Mateusza</w:t>
      </w:r>
      <w:r>
        <w:t xml:space="preserve"> 5:8; </w:t>
      </w:r>
      <w:r w:rsidR="00BD77F3">
        <w:t>Dzieje Apostolskie</w:t>
      </w:r>
      <w:r>
        <w:t xml:space="preserve"> 15:8-9; 1 </w:t>
      </w:r>
      <w:r w:rsidR="00BD77F3">
        <w:t>Piotra</w:t>
      </w:r>
      <w:r>
        <w:t xml:space="preserve"> 1:22; 1 </w:t>
      </w:r>
      <w:r w:rsidR="00BD77F3">
        <w:t>Jana</w:t>
      </w:r>
      <w:r>
        <w:t xml:space="preserve"> 3:3</w:t>
      </w:r>
    </w:p>
    <w:p w:rsidR="00E84C03" w:rsidRDefault="00E84C03" w:rsidP="00E84C03">
      <w:pPr>
        <w:pStyle w:val="AOF-NOTE"/>
      </w:pPr>
      <w:r>
        <w:t>“</w:t>
      </w:r>
      <w:r w:rsidR="0088566B">
        <w:t>Chrzest Ducha Swiętego</w:t>
      </w:r>
      <w:r>
        <w:t xml:space="preserve">”: </w:t>
      </w:r>
      <w:r w:rsidR="00BD77F3">
        <w:t>Jeremiasza</w:t>
      </w:r>
      <w:r>
        <w:t xml:space="preserve"> 31:31-34; </w:t>
      </w:r>
      <w:r w:rsidR="00BD77F3">
        <w:t>Ezechiela</w:t>
      </w:r>
      <w:r>
        <w:t xml:space="preserve"> 36:25-27; </w:t>
      </w:r>
      <w:r w:rsidR="00BD77F3">
        <w:t>Malachiasza</w:t>
      </w:r>
      <w:r>
        <w:t xml:space="preserve"> 3:2-3; </w:t>
      </w:r>
      <w:r w:rsidR="00BD77F3">
        <w:t>Mateusza</w:t>
      </w:r>
      <w:r>
        <w:t xml:space="preserve"> 3:11-12; </w:t>
      </w:r>
      <w:r w:rsidR="00BD77F3">
        <w:t>Łukasza</w:t>
      </w:r>
      <w:r>
        <w:t xml:space="preserve"> 3:16-17; </w:t>
      </w:r>
      <w:r w:rsidR="00BD77F3">
        <w:t>Dzieje Apostolskie</w:t>
      </w:r>
      <w:r>
        <w:t xml:space="preserve"> 1:5; 2:1-4; 15:8-9</w:t>
      </w:r>
    </w:p>
    <w:p w:rsidR="00E84C03" w:rsidRDefault="00E84C03" w:rsidP="00E84C03">
      <w:pPr>
        <w:pStyle w:val="AOF-NOTE"/>
      </w:pPr>
      <w:r>
        <w:t>“</w:t>
      </w:r>
      <w:r w:rsidR="0088566B">
        <w:t>Pełnia błogosławieństwa Chrystusowego</w:t>
      </w:r>
      <w:r>
        <w:t xml:space="preserve">”: </w:t>
      </w:r>
      <w:r w:rsidR="00BD77F3">
        <w:t>Rzymian</w:t>
      </w:r>
      <w:r>
        <w:t xml:space="preserve"> 15:29</w:t>
      </w:r>
    </w:p>
    <w:p w:rsidR="00E84C03" w:rsidRDefault="00E84C03" w:rsidP="00E84C03">
      <w:pPr>
        <w:pStyle w:val="AOF-NOTE"/>
      </w:pPr>
      <w:r>
        <w:t>“</w:t>
      </w:r>
      <w:r w:rsidR="0088566B">
        <w:t>Swiętość Królestwa Bożego</w:t>
      </w:r>
      <w:r>
        <w:t xml:space="preserve">”: </w:t>
      </w:r>
      <w:r w:rsidR="00BD77F3">
        <w:t>Mateusza</w:t>
      </w:r>
      <w:r>
        <w:t xml:space="preserve"> 5:1-7:29; </w:t>
      </w:r>
      <w:r w:rsidR="00BD77F3">
        <w:t>Jana</w:t>
      </w:r>
      <w:r>
        <w:t xml:space="preserve"> 15:1-11; </w:t>
      </w:r>
      <w:r w:rsidR="00BD77F3">
        <w:t>Rzymian</w:t>
      </w:r>
      <w:r>
        <w:t xml:space="preserve"> 12:1-15:3; 2 </w:t>
      </w:r>
      <w:r w:rsidR="00BD77F3">
        <w:t>Koryntian</w:t>
      </w:r>
      <w:r>
        <w:t xml:space="preserve"> 7:1; </w:t>
      </w:r>
      <w:r w:rsidR="00BD77F3">
        <w:t>Efezjan</w:t>
      </w:r>
      <w:r>
        <w:t xml:space="preserve"> 4:17-5:20; </w:t>
      </w:r>
      <w:r w:rsidR="00BD77F3">
        <w:t>Filipian</w:t>
      </w:r>
      <w:r>
        <w:t xml:space="preserve"> 1:9-11; 3:12-15; </w:t>
      </w:r>
      <w:r w:rsidR="00BD77F3">
        <w:t>Kolosan</w:t>
      </w:r>
      <w:r>
        <w:t xml:space="preserve"> 2:20-3:17; 1 </w:t>
      </w:r>
      <w:r w:rsidR="00BD77F3">
        <w:t>Tesaloniczan</w:t>
      </w:r>
      <w:r>
        <w:t xml:space="preserve"> 3:13; 4:7-8; 5:23; 2 </w:t>
      </w:r>
      <w:r w:rsidR="00BD77F3">
        <w:t>Tymoteusza</w:t>
      </w:r>
      <w:r>
        <w:t xml:space="preserve"> 2:19-22; </w:t>
      </w:r>
      <w:r w:rsidR="00BD77F3">
        <w:t>Hebrajczyków</w:t>
      </w:r>
      <w:r>
        <w:t xml:space="preserve"> 10:19-25; 12:14; 13:20-21; 1 </w:t>
      </w:r>
      <w:r w:rsidR="00BD77F3">
        <w:t>Piotra</w:t>
      </w:r>
      <w:r>
        <w:t xml:space="preserve"> 1:15-16; 2 </w:t>
      </w:r>
      <w:r w:rsidR="00BD77F3">
        <w:t>Piotra</w:t>
      </w:r>
      <w:r>
        <w:t xml:space="preserve"> 1:1-11; 3:18; </w:t>
      </w:r>
      <w:r w:rsidR="00BD77F3">
        <w:t>Judy</w:t>
      </w:r>
      <w:r>
        <w:t xml:space="preserve"> 20-21</w:t>
      </w:r>
    </w:p>
    <w:p w:rsidR="00B73807" w:rsidRDefault="00E8667C" w:rsidP="00E84C03">
      <w:pPr>
        <w:pStyle w:val="AOF-DIVISION"/>
      </w:pPr>
      <w:r>
        <w:t>Artykuł</w:t>
      </w:r>
      <w:r w:rsidR="00B73807">
        <w:t xml:space="preserve"> </w:t>
      </w:r>
      <w:r w:rsidR="00E84C03">
        <w:t>XI</w:t>
      </w:r>
    </w:p>
    <w:p w:rsidR="00E84C03" w:rsidRPr="00621618" w:rsidRDefault="00621618" w:rsidP="00E84C03">
      <w:pPr>
        <w:pStyle w:val="AOF-DIVISION"/>
      </w:pPr>
      <w:r>
        <w:t>Kościół</w:t>
      </w:r>
    </w:p>
    <w:p w:rsidR="00E84C03" w:rsidRDefault="00621618" w:rsidP="00405CBC">
      <w:pPr>
        <w:pStyle w:val="AOF-BODY"/>
      </w:pPr>
      <w:r>
        <w:t>Wierzymy w Kościół jako wspólnotę wyznawców nauki Pana, Jezusa Chrystusa, która przez przymierzę z Bogiem została odnowiona w Chrystusie i stała się żywym ciałem Chrystusa powołanym przez Ducha</w:t>
      </w:r>
      <w:r w:rsidR="00BD77F3">
        <w:t xml:space="preserve"> </w:t>
      </w:r>
      <w:r>
        <w:t xml:space="preserve">Swiętego poprzez Słowo. </w:t>
      </w:r>
    </w:p>
    <w:p w:rsidR="00E84C03" w:rsidRDefault="00A7460C" w:rsidP="00405CBC">
      <w:pPr>
        <w:pStyle w:val="AOF-BODY"/>
      </w:pPr>
      <w:r>
        <w:t>Bóg powołuje Kościół do życia w jedności i</w:t>
      </w:r>
      <w:r w:rsidR="00842614">
        <w:t xml:space="preserve"> wspólnocie Ducha;</w:t>
      </w:r>
      <w:r>
        <w:t xml:space="preserve"> w nabożeństwie poprzez głoszenie Słowa Bożego, odprawianie sakra</w:t>
      </w:r>
      <w:r w:rsidR="00842614">
        <w:t>mentów oraz pełnienie służby w J</w:t>
      </w:r>
      <w:r>
        <w:t xml:space="preserve">ego imieniu; poprzez posłuszeństwo Jezusowi, życie w odpowiedzialności i świętości. </w:t>
      </w:r>
    </w:p>
    <w:p w:rsidR="00127874" w:rsidRDefault="00842614" w:rsidP="00405CBC">
      <w:pPr>
        <w:pStyle w:val="AOF-BODY"/>
      </w:pPr>
      <w:r>
        <w:t xml:space="preserve">Misją Kościoła w świecie jest uczestnictwo w planie zbawienia i pojednania przez siłę Ducha Swiętego. Kościół wypełnia swoją misję poprzez szkolenie </w:t>
      </w:r>
      <w:r w:rsidR="00127874">
        <w:t xml:space="preserve">kadr i powiększanie rzeszy </w:t>
      </w:r>
      <w:r w:rsidR="00127874">
        <w:lastRenderedPageBreak/>
        <w:t>wiernych</w:t>
      </w:r>
      <w:r>
        <w:t xml:space="preserve"> przez ewangelizację</w:t>
      </w:r>
      <w:r w:rsidR="00127874">
        <w:t>, edukację, miłość bliźniego, sprawiedliwość i dawanie świadectwa o Królestwie Bożym.</w:t>
      </w:r>
      <w:r>
        <w:t xml:space="preserve"> </w:t>
      </w:r>
    </w:p>
    <w:p w:rsidR="00E84C03" w:rsidRDefault="00C232A6" w:rsidP="00405CBC">
      <w:pPr>
        <w:pStyle w:val="AOF-BODY"/>
      </w:pPr>
      <w:r>
        <w:t xml:space="preserve">Kościół jest </w:t>
      </w:r>
      <w:r w:rsidR="00127874">
        <w:t>rzeczywistością</w:t>
      </w:r>
      <w:r w:rsidR="00895C25">
        <w:t xml:space="preserve"> historyczną </w:t>
      </w:r>
      <w:r w:rsidR="003C1656">
        <w:t>zasadzoną</w:t>
      </w:r>
      <w:r>
        <w:t xml:space="preserve"> i kształtowaną przez tradycję, istniejącą zarówno jako wspólnota lokalna oraz uniwersalne ciało Chrystusa</w:t>
      </w:r>
      <w:r w:rsidR="003C1656">
        <w:t>.</w:t>
      </w:r>
      <w:r>
        <w:t xml:space="preserve"> </w:t>
      </w:r>
      <w:r w:rsidR="003C1656">
        <w:t>Kościół</w:t>
      </w:r>
      <w:r>
        <w:t xml:space="preserve"> </w:t>
      </w:r>
      <w:r w:rsidR="003C1656">
        <w:t>wyznacza</w:t>
      </w:r>
      <w:r>
        <w:t xml:space="preserve"> kadry wybrańców Bożych do specjalnych zadań. Bóg powołuje Ko</w:t>
      </w:r>
      <w:r w:rsidR="00230626">
        <w:t xml:space="preserve">ściół do życia zgodnego z jego przykazaniami w oczekiwaniu na zbawienie i powtórne przyjście naszego Pana, Jezusa Chrystusa. </w:t>
      </w:r>
    </w:p>
    <w:p w:rsidR="00E84C03" w:rsidRDefault="00BD77F3" w:rsidP="00E84C03">
      <w:pPr>
        <w:pStyle w:val="AOF-NOTE"/>
      </w:pPr>
      <w:r>
        <w:t>Wyjścia</w:t>
      </w:r>
      <w:r w:rsidR="00E84C03">
        <w:t xml:space="preserve"> 19:3; </w:t>
      </w:r>
      <w:r>
        <w:t>Jeremiasza</w:t>
      </w:r>
      <w:r w:rsidR="00E84C03">
        <w:t xml:space="preserve"> 31:33; </w:t>
      </w:r>
      <w:r>
        <w:t>Mateusza</w:t>
      </w:r>
      <w:r w:rsidR="00E84C03">
        <w:t xml:space="preserve"> 8:11; 10:7; 16:13-19, 24; 18:15-20; 28:19-20; </w:t>
      </w:r>
      <w:r>
        <w:t>Jana</w:t>
      </w:r>
      <w:r w:rsidR="00E84C03">
        <w:t xml:space="preserve"> 17:14-26; 20:21-23; </w:t>
      </w:r>
      <w:r>
        <w:t>Dzieje Apostolskie</w:t>
      </w:r>
      <w:r w:rsidR="00E84C03">
        <w:t xml:space="preserve"> 1:7-8; 2:32-47; 6:1-2; 13:1; 14:23; </w:t>
      </w:r>
      <w:r>
        <w:t>Rzymian</w:t>
      </w:r>
      <w:r w:rsidR="00E84C03">
        <w:t xml:space="preserve"> 2:28-29; 4:16; 10:9-15; 11:13-32; 12:1-8; 15:1-3; 1 </w:t>
      </w:r>
      <w:r>
        <w:t>Koryntian</w:t>
      </w:r>
      <w:r w:rsidR="00E84C03">
        <w:t xml:space="preserve"> 3:5-9; 7:17; 11:1, 17-33; 12:3, 12-31; 14:26-40; 2 </w:t>
      </w:r>
      <w:r>
        <w:t>Koryntian</w:t>
      </w:r>
      <w:r w:rsidR="00E84C03">
        <w:t xml:space="preserve"> 5:11-6:1; </w:t>
      </w:r>
      <w:r>
        <w:t>Galatów</w:t>
      </w:r>
      <w:r w:rsidR="00E84C03">
        <w:t xml:space="preserve"> 5:6, 13-14; 6:1-5, 15; </w:t>
      </w:r>
      <w:r>
        <w:t>Efezjan</w:t>
      </w:r>
      <w:r w:rsidR="00E84C03">
        <w:t xml:space="preserve"> 4:1-17; 5:25-27; </w:t>
      </w:r>
      <w:r>
        <w:t>Filipian</w:t>
      </w:r>
      <w:r w:rsidR="00E84C03">
        <w:t xml:space="preserve"> 2:1-16; 1 </w:t>
      </w:r>
      <w:r>
        <w:t>Tesaloniczan</w:t>
      </w:r>
      <w:r w:rsidR="00E84C03">
        <w:t xml:space="preserve"> 4:1-12; 1 </w:t>
      </w:r>
      <w:r>
        <w:t>Tymoteusza</w:t>
      </w:r>
      <w:r w:rsidR="00E84C03">
        <w:t xml:space="preserve"> 4:13; </w:t>
      </w:r>
      <w:r>
        <w:t>Hebrajczyków</w:t>
      </w:r>
      <w:r w:rsidR="00E84C03">
        <w:t xml:space="preserve"> 10:19-25; 1 </w:t>
      </w:r>
      <w:r>
        <w:t>Piotra</w:t>
      </w:r>
      <w:r w:rsidR="00E84C03">
        <w:t xml:space="preserve"> 1:1-2, 13; 2:4-12, 21; 4:1-2, 10-11; 1 </w:t>
      </w:r>
      <w:r>
        <w:t>Jana</w:t>
      </w:r>
      <w:r w:rsidR="00E84C03">
        <w:t xml:space="preserve"> 4:17; </w:t>
      </w:r>
      <w:r>
        <w:t>Judy</w:t>
      </w:r>
      <w:r w:rsidR="00E84C03">
        <w:t xml:space="preserve"> 24; </w:t>
      </w:r>
      <w:r>
        <w:t>Apokalipsa</w:t>
      </w:r>
      <w:r w:rsidR="00E84C03">
        <w:t xml:space="preserve"> 5:9-10</w:t>
      </w:r>
    </w:p>
    <w:p w:rsidR="00B73807" w:rsidRDefault="00E8667C" w:rsidP="00E84C03">
      <w:pPr>
        <w:pStyle w:val="AOF-DIVISION"/>
      </w:pPr>
      <w:r>
        <w:t>Artykuł</w:t>
      </w:r>
      <w:r w:rsidR="00B73807">
        <w:t xml:space="preserve"> </w:t>
      </w:r>
      <w:r w:rsidR="00E84C03">
        <w:t>XII</w:t>
      </w:r>
    </w:p>
    <w:p w:rsidR="00E84C03" w:rsidRDefault="00054419" w:rsidP="00E84C03">
      <w:pPr>
        <w:pStyle w:val="AOF-DIVISION"/>
      </w:pPr>
      <w:r>
        <w:t>Chrzest</w:t>
      </w:r>
    </w:p>
    <w:p w:rsidR="00E3155E" w:rsidRDefault="00ED3AAB" w:rsidP="00405CBC">
      <w:pPr>
        <w:pStyle w:val="AOF-BODY"/>
      </w:pPr>
      <w:r>
        <w:t xml:space="preserve">Wierzymy, że Chrzest Swięty jest ustanowionym przez Boga sakramentem, który oznacza przyjęcie </w:t>
      </w:r>
      <w:r w:rsidR="003C58CA">
        <w:t xml:space="preserve">miłosierdzia </w:t>
      </w:r>
      <w:r w:rsidR="00904750">
        <w:t xml:space="preserve">odkupienia winy przez Jezusa Chrystusa i </w:t>
      </w:r>
      <w:r w:rsidR="003C58CA">
        <w:t>wstąpienie</w:t>
      </w:r>
      <w:r w:rsidR="00BD77F3">
        <w:t xml:space="preserve"> </w:t>
      </w:r>
      <w:r w:rsidR="00904750">
        <w:t xml:space="preserve">do grona </w:t>
      </w:r>
      <w:r w:rsidR="003C58CA">
        <w:t>wyznawców wierzących w naukę Jezusa Chrystusa, Zbawiciela świata oraz prowadzenie życia, któremu sens nadaje dążenie do świętości</w:t>
      </w:r>
      <w:r w:rsidR="00E3155E">
        <w:t>,</w:t>
      </w:r>
      <w:r w:rsidR="00BD77F3">
        <w:t xml:space="preserve"> </w:t>
      </w:r>
      <w:r w:rsidR="003C58CA">
        <w:t>posłuszeństwa</w:t>
      </w:r>
      <w:r w:rsidR="00E3155E">
        <w:t xml:space="preserve"> i</w:t>
      </w:r>
      <w:r w:rsidR="003C58CA">
        <w:t xml:space="preserve"> sprawiedliwości</w:t>
      </w:r>
      <w:r w:rsidR="00E3155E">
        <w:t xml:space="preserve">. </w:t>
      </w:r>
    </w:p>
    <w:p w:rsidR="00E3155E" w:rsidRDefault="00E3155E" w:rsidP="00405CBC">
      <w:pPr>
        <w:pStyle w:val="AOF-BODY"/>
      </w:pPr>
      <w:r>
        <w:t xml:space="preserve">Chrzest będący symbolem nowego Przymierza, może dotyczyć małych dzieci, jeśli rodzice czy opiekunowie są zainteresowani i przygotowani do służby i wychowywania dziecka w/g zasad wiary chrześcijańskiej. </w:t>
      </w:r>
    </w:p>
    <w:p w:rsidR="00E84C03" w:rsidRDefault="008D509D" w:rsidP="00405CBC">
      <w:pPr>
        <w:pStyle w:val="AOF-BODY"/>
      </w:pPr>
      <w:r>
        <w:t>Chrzest może zostać przeprowadzony w formie opryskiwania, polewania wodą lub</w:t>
      </w:r>
      <w:r w:rsidR="00BD77F3">
        <w:t xml:space="preserve"> </w:t>
      </w:r>
      <w:r>
        <w:t>zanużenia w wodzie</w:t>
      </w:r>
      <w:r w:rsidR="00597368">
        <w:t xml:space="preserve">, w zależności od życzenia aspirantów. </w:t>
      </w:r>
    </w:p>
    <w:p w:rsidR="00E84C03" w:rsidRDefault="00BD77F3" w:rsidP="00E84C03">
      <w:pPr>
        <w:pStyle w:val="AOF-NOTE"/>
      </w:pPr>
      <w:r>
        <w:t>Mateusza</w:t>
      </w:r>
      <w:r w:rsidR="00E84C03">
        <w:t xml:space="preserve"> 3:1-7; 28:16-20; </w:t>
      </w:r>
      <w:r>
        <w:t>Dzieje Apostolskie</w:t>
      </w:r>
      <w:r w:rsidR="00E84C03">
        <w:t xml:space="preserve"> 2:37-41; 8:35-39; 10:44-48; 16:29-34; 19:1- 6; </w:t>
      </w:r>
      <w:r>
        <w:t>Rzymian</w:t>
      </w:r>
      <w:r w:rsidR="00E84C03">
        <w:t xml:space="preserve"> 6:3-4; </w:t>
      </w:r>
      <w:r>
        <w:t>Galatów</w:t>
      </w:r>
      <w:r w:rsidR="00E84C03">
        <w:t xml:space="preserve"> 3:26-28; </w:t>
      </w:r>
      <w:r>
        <w:t>Kolosan</w:t>
      </w:r>
      <w:r w:rsidR="00E84C03">
        <w:t xml:space="preserve"> 2:12; 1 </w:t>
      </w:r>
      <w:r>
        <w:t>Piotra</w:t>
      </w:r>
      <w:r w:rsidR="00E84C03">
        <w:t xml:space="preserve"> 3:18-22</w:t>
      </w:r>
    </w:p>
    <w:p w:rsidR="00B73807" w:rsidRDefault="00E8667C" w:rsidP="00E84C03">
      <w:pPr>
        <w:pStyle w:val="AOF-DIVISION"/>
      </w:pPr>
      <w:r>
        <w:t>Artykuł</w:t>
      </w:r>
      <w:r w:rsidR="00B73807">
        <w:t xml:space="preserve"> </w:t>
      </w:r>
      <w:r w:rsidR="00E84C03">
        <w:t>XIII</w:t>
      </w:r>
    </w:p>
    <w:p w:rsidR="00E84C03" w:rsidRDefault="005E794F" w:rsidP="00E84C03">
      <w:pPr>
        <w:pStyle w:val="AOF-DIVISION"/>
      </w:pPr>
      <w:r>
        <w:t>Pamiątka Ostatniej Wieczerzy</w:t>
      </w:r>
    </w:p>
    <w:p w:rsidR="00E84C03" w:rsidRDefault="00312470" w:rsidP="00405CBC">
      <w:pPr>
        <w:pStyle w:val="AOF-BODY"/>
      </w:pPr>
      <w:r>
        <w:t>Wierzymy, że ust</w:t>
      </w:r>
      <w:r w:rsidR="00581E44">
        <w:t>anowienie przez Jezusa Pamiątki</w:t>
      </w:r>
      <w:r>
        <w:t xml:space="preserve"> </w:t>
      </w:r>
      <w:r w:rsidR="00581E44">
        <w:t xml:space="preserve">Ostatniej Wieczerzy jako </w:t>
      </w:r>
      <w:r>
        <w:t>Komunii jest podstawowym sakramentem Nowego Testamentu i wyrazem znaczenia ofiary śmierci Jezusa na krzyżu. Sakrament ten jest obietnicą zbawienia, powołaniem do życia wiecznego i darem błogosławieństw duchowych w Chrystusie.</w:t>
      </w:r>
      <w:r w:rsidR="004C3DB0">
        <w:t xml:space="preserve"> Sakrament Komunii przeznaczony jest dla wiernych, którzy są gotowi pokutować i zadość</w:t>
      </w:r>
      <w:r w:rsidR="00581E44">
        <w:t>u</w:t>
      </w:r>
      <w:r w:rsidR="004C3DB0">
        <w:t>czynić a tymsamym doceniają</w:t>
      </w:r>
      <w:r w:rsidR="00BD77F3">
        <w:t xml:space="preserve"> </w:t>
      </w:r>
      <w:r w:rsidR="004C3DB0">
        <w:t xml:space="preserve">wage </w:t>
      </w:r>
      <w:r w:rsidR="00581E44">
        <w:t>i</w:t>
      </w:r>
      <w:r w:rsidR="004C3DB0">
        <w:t xml:space="preserve"> znaczenie </w:t>
      </w:r>
      <w:r w:rsidR="00581E44">
        <w:t xml:space="preserve">zbawiennej </w:t>
      </w:r>
      <w:r w:rsidR="004C3DB0">
        <w:t>śmierci Jezusa</w:t>
      </w:r>
      <w:r w:rsidR="00581E44">
        <w:t xml:space="preserve"> na krzyżu aż przyjdzie ponownie. W uczcie Komunii mogą brać udział wszyscy, którzy wierzą w Jezusa Chrystusa i miłują swojego bliźniego.</w:t>
      </w:r>
      <w:r w:rsidR="004C3DB0">
        <w:t xml:space="preserve"> </w:t>
      </w:r>
    </w:p>
    <w:p w:rsidR="00E84C03" w:rsidRDefault="00BD77F3" w:rsidP="00E84C03">
      <w:pPr>
        <w:pStyle w:val="AOF-NOTE"/>
      </w:pPr>
      <w:r>
        <w:t>Wyjścia</w:t>
      </w:r>
      <w:r w:rsidR="00E84C03">
        <w:t xml:space="preserve"> 12:1-14; </w:t>
      </w:r>
      <w:r>
        <w:t>Mateusza</w:t>
      </w:r>
      <w:r w:rsidR="00E84C03">
        <w:t xml:space="preserve"> 26:26-29; </w:t>
      </w:r>
      <w:r>
        <w:t>Marka</w:t>
      </w:r>
      <w:r w:rsidR="00E84C03">
        <w:t xml:space="preserve"> 14:22-25; </w:t>
      </w:r>
      <w:r>
        <w:t>Łukasza</w:t>
      </w:r>
      <w:r w:rsidR="00E84C03">
        <w:t xml:space="preserve"> 22:17-20; </w:t>
      </w:r>
      <w:r>
        <w:t>Jana</w:t>
      </w:r>
      <w:r w:rsidR="00E84C03">
        <w:t xml:space="preserve"> 6:28-58; 1 </w:t>
      </w:r>
      <w:r>
        <w:t>Koryntian</w:t>
      </w:r>
      <w:r w:rsidR="00E84C03">
        <w:t xml:space="preserve"> 10:14-21; 11:23-32</w:t>
      </w:r>
    </w:p>
    <w:p w:rsidR="00B73807" w:rsidRDefault="00E8667C" w:rsidP="00E84C03">
      <w:pPr>
        <w:pStyle w:val="AOF-DIVISION"/>
      </w:pPr>
      <w:r>
        <w:lastRenderedPageBreak/>
        <w:t>Artykuł</w:t>
      </w:r>
      <w:r w:rsidR="00B73807">
        <w:t xml:space="preserve"> X</w:t>
      </w:r>
      <w:r w:rsidR="00E84C03">
        <w:t>IV</w:t>
      </w:r>
    </w:p>
    <w:p w:rsidR="00E84C03" w:rsidRDefault="00FB6BEC" w:rsidP="00E84C03">
      <w:pPr>
        <w:pStyle w:val="AOF-DIVISION"/>
      </w:pPr>
      <w:r>
        <w:t>Bóg Uzdrowiciel</w:t>
      </w:r>
      <w:r w:rsidR="007E7769">
        <w:t xml:space="preserve"> </w:t>
      </w:r>
    </w:p>
    <w:p w:rsidR="00E84C03" w:rsidRDefault="007E7769" w:rsidP="00405CBC">
      <w:pPr>
        <w:pStyle w:val="AOF-BODY"/>
      </w:pPr>
      <w:r>
        <w:t>Wierzymy w biblijną doktrynę bożego uzdrowienia przez wiarę i zachęcamy do modlitwy</w:t>
      </w:r>
      <w:r w:rsidR="00100727">
        <w:t xml:space="preserve"> do Boga o uzdrowienie chorych. Wierzymy również, że Bóg leczy poprzez zastosowanie i wykorzystanie nauk medycznych.</w:t>
      </w:r>
      <w:r>
        <w:t xml:space="preserve"> </w:t>
      </w:r>
    </w:p>
    <w:p w:rsidR="00E84C03" w:rsidRDefault="00E84C03" w:rsidP="00E84C03">
      <w:pPr>
        <w:pStyle w:val="AOF-NOTE"/>
      </w:pPr>
      <w:r>
        <w:t xml:space="preserve">2 </w:t>
      </w:r>
      <w:r w:rsidR="00BD77F3">
        <w:t>Królewska</w:t>
      </w:r>
      <w:r>
        <w:t xml:space="preserve"> 5:1-19; </w:t>
      </w:r>
      <w:r w:rsidR="00BD77F3">
        <w:t>Psalmów</w:t>
      </w:r>
      <w:r>
        <w:t xml:space="preserve"> 103:1-5; </w:t>
      </w:r>
      <w:r w:rsidR="00BD77F3">
        <w:t>Mateusza</w:t>
      </w:r>
      <w:r>
        <w:t xml:space="preserve"> 4:23-24; 9:18-35; </w:t>
      </w:r>
      <w:r w:rsidR="00BD77F3">
        <w:t>Jana</w:t>
      </w:r>
      <w:r>
        <w:t xml:space="preserve"> 4:46-54; </w:t>
      </w:r>
      <w:r w:rsidR="00BD77F3">
        <w:t>Dzieje Apostolskie</w:t>
      </w:r>
      <w:r>
        <w:t xml:space="preserve"> 5:12-16; 9:32-42; 14:8-15; 1 </w:t>
      </w:r>
      <w:r w:rsidR="00BD77F3">
        <w:t>Koryntian</w:t>
      </w:r>
      <w:r>
        <w:t xml:space="preserve"> 12:4-11; 2 </w:t>
      </w:r>
      <w:r w:rsidR="00BD77F3">
        <w:t>Koryntian</w:t>
      </w:r>
      <w:r>
        <w:t xml:space="preserve"> 12:7-10; </w:t>
      </w:r>
      <w:r w:rsidR="00BD77F3">
        <w:t>Jakuba</w:t>
      </w:r>
      <w:r>
        <w:t xml:space="preserve"> 5:13-16</w:t>
      </w:r>
    </w:p>
    <w:p w:rsidR="00B73807" w:rsidRDefault="00E8667C" w:rsidP="00E84C03">
      <w:pPr>
        <w:pStyle w:val="AOF-DIVISION"/>
      </w:pPr>
      <w:r>
        <w:t>Artykuł</w:t>
      </w:r>
      <w:r w:rsidR="00B73807">
        <w:t xml:space="preserve"> </w:t>
      </w:r>
      <w:r w:rsidR="00E84C03">
        <w:t>XV</w:t>
      </w:r>
    </w:p>
    <w:p w:rsidR="00E84C03" w:rsidRDefault="00100727" w:rsidP="00E84C03">
      <w:pPr>
        <w:pStyle w:val="AOF-DIVISION"/>
      </w:pPr>
      <w:r>
        <w:t>Powtórne przyjście Jezusa Chrystusa</w:t>
      </w:r>
    </w:p>
    <w:p w:rsidR="00E84C03" w:rsidRDefault="00100727" w:rsidP="00405CBC">
      <w:pPr>
        <w:pStyle w:val="AOF-BODY"/>
      </w:pPr>
      <w:r>
        <w:t xml:space="preserve">Wierzymy, że Pan nasz Jezus Chrystus przyjdzie powtórnie. My, którzy dożyjemy jego powrotu nie mamy pierwszeństwa w stosunku do śpiących w Chrystusie, ale jeśli wyznajemy jego naukę dostąpimy spotkania z Panem i wszystkimi </w:t>
      </w:r>
      <w:r w:rsidR="003D2192">
        <w:t xml:space="preserve">świętymi w niebie aby razem z nimi uczestniczyć w życiu wiecznym. </w:t>
      </w:r>
    </w:p>
    <w:p w:rsidR="00E84C03" w:rsidRDefault="00BD77F3" w:rsidP="00E84C03">
      <w:pPr>
        <w:pStyle w:val="AOF-NOTE"/>
      </w:pPr>
      <w:r>
        <w:t>Mateusza</w:t>
      </w:r>
      <w:r w:rsidR="00E84C03">
        <w:t xml:space="preserve"> 25:31-46; </w:t>
      </w:r>
      <w:r>
        <w:t>Jana</w:t>
      </w:r>
      <w:r w:rsidR="00E84C03">
        <w:t xml:space="preserve"> 14:1-3; </w:t>
      </w:r>
      <w:r>
        <w:t>Dzieje Apostolskie</w:t>
      </w:r>
      <w:r w:rsidR="00E84C03">
        <w:t xml:space="preserve"> 1:9-11; </w:t>
      </w:r>
      <w:r>
        <w:t>Filipian</w:t>
      </w:r>
      <w:r w:rsidR="00E84C03">
        <w:t xml:space="preserve"> 3:20-21; 1 </w:t>
      </w:r>
      <w:r>
        <w:t>Tesaloniczan</w:t>
      </w:r>
      <w:r w:rsidR="00E84C03">
        <w:t xml:space="preserve"> 4:13-18; </w:t>
      </w:r>
      <w:r>
        <w:t>Tytusa</w:t>
      </w:r>
      <w:r w:rsidR="00E84C03">
        <w:t xml:space="preserve"> 2:11-14; </w:t>
      </w:r>
      <w:r>
        <w:t>Hebrajczyków</w:t>
      </w:r>
      <w:r w:rsidR="00E84C03">
        <w:t xml:space="preserve"> 9:26-28; 2 </w:t>
      </w:r>
      <w:r>
        <w:t>Piotra</w:t>
      </w:r>
      <w:r w:rsidR="00E84C03">
        <w:t xml:space="preserve"> 3:3-15; </w:t>
      </w:r>
      <w:r>
        <w:t>Apokalipsa</w:t>
      </w:r>
      <w:r w:rsidR="00E84C03">
        <w:t xml:space="preserve"> 1:7-8; 22:7-20</w:t>
      </w:r>
    </w:p>
    <w:p w:rsidR="00B73807" w:rsidRDefault="00E8667C" w:rsidP="00E84C03">
      <w:pPr>
        <w:pStyle w:val="AOF-DIVISION"/>
      </w:pPr>
      <w:r>
        <w:t>Artykuł</w:t>
      </w:r>
      <w:r w:rsidR="00B73807">
        <w:t xml:space="preserve"> </w:t>
      </w:r>
      <w:r w:rsidR="00E84C03">
        <w:t>XVI</w:t>
      </w:r>
    </w:p>
    <w:p w:rsidR="00E84C03" w:rsidRDefault="003D2192" w:rsidP="00E84C03">
      <w:pPr>
        <w:pStyle w:val="AOF-DIVISION"/>
      </w:pPr>
      <w:r>
        <w:t>Zmartwychwstanie, Sąd i życie Wieczne</w:t>
      </w:r>
    </w:p>
    <w:p w:rsidR="00F15152" w:rsidRDefault="003D2192" w:rsidP="00405CBC">
      <w:pPr>
        <w:pStyle w:val="AOF-BODY"/>
      </w:pPr>
      <w:r>
        <w:t>Wierzymy, że poprzez zmartwychwstanie ciała sprawiedliwych i niesprawiedliwych zostanie ono ponownie połączone z ich pierwotnym duchem. Ci, którzy czynili dobrze powstaną z martwych do życia, a ci, którzy czynili źle będą skazani na Sądzie</w:t>
      </w:r>
      <w:r w:rsidR="00BD77F3">
        <w:t xml:space="preserve"> </w:t>
      </w:r>
    </w:p>
    <w:p w:rsidR="00E84C03" w:rsidRDefault="00F15152" w:rsidP="00405CBC">
      <w:pPr>
        <w:pStyle w:val="AOF-BODY"/>
      </w:pPr>
      <w:r>
        <w:t xml:space="preserve">Wierzymy w Sąd Ostateczny ,w którym Bóg osądzi każdego za jego postępowanie i czyny w życiu. </w:t>
      </w:r>
    </w:p>
    <w:p w:rsidR="00E84C03" w:rsidRDefault="00F15152" w:rsidP="00405CBC">
      <w:pPr>
        <w:pStyle w:val="AOF-BODY"/>
      </w:pPr>
      <w:r>
        <w:t xml:space="preserve">Wierzymy, że życiem wiecznym w chwale Ojca zostaną obdarzeni wszyscy, którzy zaufali Jezusowi i starają się posłusznie naśladować jego czyny. Ci, którzy do końca nie będą pokutować i zadośćczynić będą cierpieć wieczne męki w piekle. </w:t>
      </w:r>
    </w:p>
    <w:p w:rsidR="00B73807" w:rsidRDefault="00BD77F3" w:rsidP="00405CBC">
      <w:pPr>
        <w:pStyle w:val="AOF-NOTE"/>
      </w:pPr>
      <w:r>
        <w:t xml:space="preserve">Rodzaju </w:t>
      </w:r>
      <w:r w:rsidR="00E84C03">
        <w:t xml:space="preserve">18:25; 1 </w:t>
      </w:r>
      <w:r>
        <w:t>Samuela</w:t>
      </w:r>
      <w:r w:rsidR="00E84C03">
        <w:t xml:space="preserve"> 2:10; </w:t>
      </w:r>
      <w:r>
        <w:t>Psalmów</w:t>
      </w:r>
      <w:r w:rsidR="00E84C03">
        <w:t xml:space="preserve"> 50:6; </w:t>
      </w:r>
      <w:r>
        <w:t xml:space="preserve">Izajasz </w:t>
      </w:r>
      <w:r w:rsidR="00E84C03">
        <w:t>26:19; Daniel</w:t>
      </w:r>
      <w:r>
        <w:t>a</w:t>
      </w:r>
      <w:bookmarkStart w:id="0" w:name="_GoBack"/>
      <w:bookmarkEnd w:id="0"/>
      <w:r w:rsidR="00E84C03">
        <w:t xml:space="preserve"> 12:2-3; </w:t>
      </w:r>
      <w:r>
        <w:t>Mateusza</w:t>
      </w:r>
      <w:r w:rsidR="00E84C03">
        <w:t xml:space="preserve"> 25:31-46; </w:t>
      </w:r>
      <w:r>
        <w:t>Marka</w:t>
      </w:r>
      <w:r w:rsidR="00E84C03">
        <w:t xml:space="preserve"> 9:43-48; </w:t>
      </w:r>
      <w:r>
        <w:t>Łukasza</w:t>
      </w:r>
      <w:r w:rsidR="00E84C03">
        <w:t xml:space="preserve"> 16:19-31; 20:27-38; </w:t>
      </w:r>
      <w:r>
        <w:t>Jana</w:t>
      </w:r>
      <w:r w:rsidR="00E84C03">
        <w:t xml:space="preserve"> 3:16-18; 5:25-29; 11:21-27; </w:t>
      </w:r>
      <w:r>
        <w:t>Dzieje Apostolskie</w:t>
      </w:r>
      <w:r w:rsidR="00E84C03">
        <w:t xml:space="preserve"> 17:30-31; </w:t>
      </w:r>
      <w:r>
        <w:t>Rzymian</w:t>
      </w:r>
      <w:r w:rsidR="00E84C03">
        <w:t xml:space="preserve"> 2:1-16; 14:7-12; 1 </w:t>
      </w:r>
      <w:r>
        <w:t>Koryntian</w:t>
      </w:r>
      <w:r w:rsidR="00E84C03">
        <w:t xml:space="preserve"> 15:12-58; 2 </w:t>
      </w:r>
      <w:r>
        <w:t>Koryntian</w:t>
      </w:r>
      <w:r w:rsidR="00E84C03">
        <w:t xml:space="preserve"> 5:10; 2 </w:t>
      </w:r>
      <w:r>
        <w:t>Tesaloniczan</w:t>
      </w:r>
      <w:r w:rsidR="00E84C03">
        <w:t xml:space="preserve"> 1:5-10; </w:t>
      </w:r>
      <w:r>
        <w:t>Apokalipsa</w:t>
      </w:r>
      <w:r w:rsidR="00E84C03">
        <w:t xml:space="preserve"> 20:11-15; 22:1-15</w:t>
      </w:r>
    </w:p>
    <w:sectPr w:rsidR="00B73807" w:rsidSect="007C36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938" w:rsidRDefault="005F5938" w:rsidP="00E84C03">
      <w:pPr>
        <w:spacing w:after="0" w:line="240" w:lineRule="auto"/>
      </w:pPr>
      <w:r>
        <w:separator/>
      </w:r>
    </w:p>
  </w:endnote>
  <w:endnote w:type="continuationSeparator" w:id="0">
    <w:p w:rsidR="005F5938" w:rsidRDefault="005F5938" w:rsidP="00E8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97D" w:rsidRDefault="00805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97D" w:rsidRDefault="008059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97D" w:rsidRDefault="00805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938" w:rsidRDefault="005F5938" w:rsidP="00E84C03">
      <w:pPr>
        <w:spacing w:after="0" w:line="240" w:lineRule="auto"/>
      </w:pPr>
      <w:r>
        <w:separator/>
      </w:r>
    </w:p>
  </w:footnote>
  <w:footnote w:type="continuationSeparator" w:id="0">
    <w:p w:rsidR="005F5938" w:rsidRDefault="005F5938" w:rsidP="00E84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97D" w:rsidRDefault="00805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</w:rPr>
      <w:id w:val="62113626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B73807" w:rsidRDefault="0080597D" w:rsidP="00B73807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 w:rsidRPr="0080597D">
          <w:rPr>
            <w:color w:val="7F7F7F" w:themeColor="background1" w:themeShade="7F"/>
            <w:spacing w:val="60"/>
          </w:rPr>
          <w:t>DOKTRYNY I ARTYKUŁY WIARY</w:t>
        </w:r>
        <w:r w:rsidR="00B73807">
          <w:t xml:space="preserve"> | Page </w:t>
        </w:r>
        <w:r w:rsidR="00E90E0A">
          <w:fldChar w:fldCharType="begin"/>
        </w:r>
        <w:r w:rsidR="00E90E0A">
          <w:instrText xml:space="preserve"> PAGE   \* MERGEFORMAT </w:instrText>
        </w:r>
        <w:r w:rsidR="00E90E0A">
          <w:fldChar w:fldCharType="separate"/>
        </w:r>
        <w:r w:rsidR="00BD77F3" w:rsidRPr="00BD77F3">
          <w:rPr>
            <w:b/>
            <w:noProof/>
          </w:rPr>
          <w:t>7</w:t>
        </w:r>
        <w:r w:rsidR="00E90E0A">
          <w:rPr>
            <w:b/>
            <w:noProof/>
          </w:rPr>
          <w:fldChar w:fldCharType="end"/>
        </w:r>
      </w:p>
    </w:sdtContent>
  </w:sdt>
  <w:p w:rsidR="00B73807" w:rsidRDefault="00B738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97D" w:rsidRDefault="008059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03"/>
    <w:rsid w:val="000377A4"/>
    <w:rsid w:val="0004798C"/>
    <w:rsid w:val="000512B2"/>
    <w:rsid w:val="00054419"/>
    <w:rsid w:val="00060A90"/>
    <w:rsid w:val="00073CAF"/>
    <w:rsid w:val="000D5A75"/>
    <w:rsid w:val="000E2FFB"/>
    <w:rsid w:val="00100727"/>
    <w:rsid w:val="001213E5"/>
    <w:rsid w:val="00127874"/>
    <w:rsid w:val="00134BA4"/>
    <w:rsid w:val="00196C6E"/>
    <w:rsid w:val="001A062D"/>
    <w:rsid w:val="001C3D8F"/>
    <w:rsid w:val="001E5D9E"/>
    <w:rsid w:val="001F1FFC"/>
    <w:rsid w:val="0021195A"/>
    <w:rsid w:val="00230626"/>
    <w:rsid w:val="0023427E"/>
    <w:rsid w:val="00240446"/>
    <w:rsid w:val="00240E8E"/>
    <w:rsid w:val="00246485"/>
    <w:rsid w:val="00262718"/>
    <w:rsid w:val="00264DE0"/>
    <w:rsid w:val="002768D8"/>
    <w:rsid w:val="002B073D"/>
    <w:rsid w:val="002E292C"/>
    <w:rsid w:val="002E69A3"/>
    <w:rsid w:val="002F76EC"/>
    <w:rsid w:val="00302ADE"/>
    <w:rsid w:val="00307039"/>
    <w:rsid w:val="00307B93"/>
    <w:rsid w:val="00312470"/>
    <w:rsid w:val="00313063"/>
    <w:rsid w:val="00324EC9"/>
    <w:rsid w:val="00355D76"/>
    <w:rsid w:val="00363CF3"/>
    <w:rsid w:val="00385440"/>
    <w:rsid w:val="003904E3"/>
    <w:rsid w:val="003B30C1"/>
    <w:rsid w:val="003C1656"/>
    <w:rsid w:val="003C2833"/>
    <w:rsid w:val="003C58CA"/>
    <w:rsid w:val="003D2192"/>
    <w:rsid w:val="003F1DBE"/>
    <w:rsid w:val="003F3DA1"/>
    <w:rsid w:val="00405CBC"/>
    <w:rsid w:val="00410AEC"/>
    <w:rsid w:val="00472730"/>
    <w:rsid w:val="00473A95"/>
    <w:rsid w:val="004C3DB0"/>
    <w:rsid w:val="004D74BB"/>
    <w:rsid w:val="004E2E2E"/>
    <w:rsid w:val="00524990"/>
    <w:rsid w:val="00533986"/>
    <w:rsid w:val="00581E44"/>
    <w:rsid w:val="00583626"/>
    <w:rsid w:val="00597368"/>
    <w:rsid w:val="005D077A"/>
    <w:rsid w:val="005E794F"/>
    <w:rsid w:val="005F0A7E"/>
    <w:rsid w:val="005F2297"/>
    <w:rsid w:val="005F3848"/>
    <w:rsid w:val="005F5938"/>
    <w:rsid w:val="006108A7"/>
    <w:rsid w:val="00621618"/>
    <w:rsid w:val="006629D2"/>
    <w:rsid w:val="006C2D90"/>
    <w:rsid w:val="006C43D1"/>
    <w:rsid w:val="006E3E39"/>
    <w:rsid w:val="006E5761"/>
    <w:rsid w:val="006F1160"/>
    <w:rsid w:val="007136DF"/>
    <w:rsid w:val="00735211"/>
    <w:rsid w:val="007438F3"/>
    <w:rsid w:val="00792FA8"/>
    <w:rsid w:val="007B4852"/>
    <w:rsid w:val="007C3439"/>
    <w:rsid w:val="007C367B"/>
    <w:rsid w:val="007C612E"/>
    <w:rsid w:val="007E7769"/>
    <w:rsid w:val="0080597D"/>
    <w:rsid w:val="00811D39"/>
    <w:rsid w:val="00813F07"/>
    <w:rsid w:val="00816DA2"/>
    <w:rsid w:val="0082271F"/>
    <w:rsid w:val="00842614"/>
    <w:rsid w:val="008459B9"/>
    <w:rsid w:val="00850EB2"/>
    <w:rsid w:val="00853326"/>
    <w:rsid w:val="00862FB1"/>
    <w:rsid w:val="0088566B"/>
    <w:rsid w:val="008911BD"/>
    <w:rsid w:val="00895C25"/>
    <w:rsid w:val="008D509D"/>
    <w:rsid w:val="008D5F8A"/>
    <w:rsid w:val="008F4F2C"/>
    <w:rsid w:val="00904750"/>
    <w:rsid w:val="00907439"/>
    <w:rsid w:val="00974188"/>
    <w:rsid w:val="009A15C5"/>
    <w:rsid w:val="009E7465"/>
    <w:rsid w:val="00A14F76"/>
    <w:rsid w:val="00A309A4"/>
    <w:rsid w:val="00A57DE2"/>
    <w:rsid w:val="00A713CD"/>
    <w:rsid w:val="00A71583"/>
    <w:rsid w:val="00A7460C"/>
    <w:rsid w:val="00A82CB4"/>
    <w:rsid w:val="00AA3252"/>
    <w:rsid w:val="00AD5540"/>
    <w:rsid w:val="00B35BE4"/>
    <w:rsid w:val="00B73807"/>
    <w:rsid w:val="00BA3DCF"/>
    <w:rsid w:val="00BD77F3"/>
    <w:rsid w:val="00C04C6A"/>
    <w:rsid w:val="00C12462"/>
    <w:rsid w:val="00C15914"/>
    <w:rsid w:val="00C232A6"/>
    <w:rsid w:val="00C52CA8"/>
    <w:rsid w:val="00CB2FE7"/>
    <w:rsid w:val="00CB52A2"/>
    <w:rsid w:val="00CB6415"/>
    <w:rsid w:val="00D0575E"/>
    <w:rsid w:val="00DA7B88"/>
    <w:rsid w:val="00DF010F"/>
    <w:rsid w:val="00E24E6F"/>
    <w:rsid w:val="00E269C7"/>
    <w:rsid w:val="00E3155E"/>
    <w:rsid w:val="00E37056"/>
    <w:rsid w:val="00E5349B"/>
    <w:rsid w:val="00E751A8"/>
    <w:rsid w:val="00E84C03"/>
    <w:rsid w:val="00E8667C"/>
    <w:rsid w:val="00E908A6"/>
    <w:rsid w:val="00E90E0A"/>
    <w:rsid w:val="00E92E0C"/>
    <w:rsid w:val="00ED383D"/>
    <w:rsid w:val="00ED3AAB"/>
    <w:rsid w:val="00F15152"/>
    <w:rsid w:val="00F27AFD"/>
    <w:rsid w:val="00F325CD"/>
    <w:rsid w:val="00F96FE9"/>
    <w:rsid w:val="00FA5AE1"/>
    <w:rsid w:val="00FB35BC"/>
    <w:rsid w:val="00FB6BEC"/>
    <w:rsid w:val="00FC25E5"/>
    <w:rsid w:val="00FC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FA7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C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OF-DIVISION">
    <w:name w:val="AOF-DIVISION"/>
    <w:qFormat/>
    <w:rsid w:val="00F325CD"/>
    <w:pPr>
      <w:keepNext/>
      <w:suppressAutoHyphens/>
      <w:spacing w:before="360" w:after="120" w:line="240" w:lineRule="auto"/>
      <w:contextualSpacing/>
      <w:jc w:val="center"/>
    </w:pPr>
    <w:rPr>
      <w:rFonts w:ascii="Palatino Linotype" w:hAnsi="Palatino Linotype" w:cs="Times New Roman"/>
      <w:bCs/>
      <w:color w:val="17365D" w:themeColor="text2" w:themeShade="BF"/>
      <w:kern w:val="36"/>
      <w:sz w:val="28"/>
      <w:szCs w:val="36"/>
      <w:lang w:val="pl-PL"/>
    </w:rPr>
  </w:style>
  <w:style w:type="paragraph" w:customStyle="1" w:styleId="AOF-BODY">
    <w:name w:val="AOF-BODY"/>
    <w:rsid w:val="00F325CD"/>
    <w:pPr>
      <w:spacing w:before="60" w:after="60" w:line="320" w:lineRule="exact"/>
      <w:ind w:firstLine="288"/>
      <w:jc w:val="both"/>
    </w:pPr>
    <w:rPr>
      <w:rFonts w:ascii="Palatino Linotype" w:hAnsi="Palatino Linotype" w:cs="Times New Roman"/>
      <w:szCs w:val="24"/>
      <w:lang w:val="pl-PL"/>
    </w:rPr>
  </w:style>
  <w:style w:type="paragraph" w:customStyle="1" w:styleId="AOF-NOTE">
    <w:name w:val="AOF-NOTE"/>
    <w:rsid w:val="00F325CD"/>
    <w:pPr>
      <w:spacing w:before="240" w:after="240" w:line="240" w:lineRule="auto"/>
      <w:ind w:left="720" w:right="720"/>
      <w:jc w:val="both"/>
    </w:pPr>
    <w:rPr>
      <w:rFonts w:cs="Times New Roman"/>
      <w:sz w:val="18"/>
      <w:szCs w:val="24"/>
      <w:lang w:val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E84C03"/>
    <w:rPr>
      <w:vertAlign w:val="superscript"/>
    </w:rPr>
  </w:style>
  <w:style w:type="paragraph" w:customStyle="1" w:styleId="DIVISIONminor">
    <w:name w:val="DIVISION_minor"/>
    <w:basedOn w:val="AOF-DIVISION"/>
    <w:qFormat/>
    <w:rsid w:val="00E84C03"/>
    <w:pPr>
      <w:keepLines/>
      <w:spacing w:before="240"/>
      <w:outlineLvl w:val="1"/>
    </w:pPr>
    <w:rPr>
      <w:sz w:val="24"/>
      <w:szCs w:val="28"/>
    </w:rPr>
  </w:style>
  <w:style w:type="paragraph" w:customStyle="1" w:styleId="BODYnotehanging">
    <w:name w:val="BODY_note_hanging"/>
    <w:basedOn w:val="Normal"/>
    <w:qFormat/>
    <w:rsid w:val="00E84C03"/>
    <w:pPr>
      <w:spacing w:before="60" w:after="60" w:line="280" w:lineRule="exact"/>
      <w:ind w:left="576" w:hanging="288"/>
    </w:pPr>
    <w:rPr>
      <w:rFonts w:cs="Times New Roman"/>
      <w:sz w:val="1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4C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4C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84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OF-TITLE">
    <w:name w:val="AOF-TITLE"/>
    <w:qFormat/>
    <w:rsid w:val="00E84C03"/>
    <w:pPr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B7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807"/>
  </w:style>
  <w:style w:type="paragraph" w:styleId="Footer">
    <w:name w:val="footer"/>
    <w:basedOn w:val="Normal"/>
    <w:link w:val="FooterChar"/>
    <w:uiPriority w:val="99"/>
    <w:unhideWhenUsed/>
    <w:rsid w:val="00B7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807"/>
  </w:style>
  <w:style w:type="paragraph" w:styleId="BalloonText">
    <w:name w:val="Balloon Text"/>
    <w:basedOn w:val="Normal"/>
    <w:link w:val="BalloonTextChar"/>
    <w:uiPriority w:val="99"/>
    <w:semiHidden/>
    <w:unhideWhenUsed/>
    <w:rsid w:val="00A7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BA71F-0347-459C-B4DE-33E4DFBD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2585</Words>
  <Characters>14735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2016-09-30T14:20:00Z</dcterms:created>
  <dcterms:modified xsi:type="dcterms:W3CDTF">2016-12-13T16:41:00Z</dcterms:modified>
</cp:coreProperties>
</file>